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rPr>
          <w:rFonts w:eastAsia="黑体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700" w:lineRule="exact"/>
        <w:ind w:firstLine="0" w:firstLineChars="0"/>
        <w:rPr>
          <w:rFonts w:eastAsia="华文中宋" w:cs="Times New Roman"/>
          <w:b/>
          <w:sz w:val="52"/>
          <w:szCs w:val="52"/>
        </w:rPr>
      </w:pPr>
      <w:bookmarkStart w:id="1" w:name="_GoBack"/>
      <w:bookmarkEnd w:id="1"/>
    </w:p>
    <w:p>
      <w:pPr>
        <w:spacing w:line="700" w:lineRule="exact"/>
        <w:ind w:firstLine="0" w:firstLineChars="0"/>
        <w:rPr>
          <w:rFonts w:eastAsia="华文中宋" w:cs="Times New Roman"/>
          <w:b/>
          <w:sz w:val="52"/>
          <w:szCs w:val="52"/>
        </w:rPr>
      </w:pPr>
    </w:p>
    <w:p>
      <w:pPr>
        <w:spacing w:line="700" w:lineRule="exact"/>
        <w:ind w:firstLine="0" w:firstLineChars="0"/>
        <w:jc w:val="center"/>
        <w:rPr>
          <w:rFonts w:eastAsia="华文中宋" w:cs="Times New Roman"/>
          <w:b/>
          <w:sz w:val="52"/>
          <w:szCs w:val="52"/>
        </w:rPr>
      </w:pPr>
      <w:r>
        <w:rPr>
          <w:rFonts w:hint="eastAsia" w:eastAsia="华文中宋" w:cs="Times New Roman"/>
          <w:b/>
          <w:sz w:val="52"/>
          <w:szCs w:val="52"/>
        </w:rPr>
        <w:t>2</w:t>
      </w:r>
      <w:r>
        <w:rPr>
          <w:rFonts w:eastAsia="华文中宋" w:cs="Times New Roman"/>
          <w:b/>
          <w:sz w:val="52"/>
          <w:szCs w:val="52"/>
        </w:rPr>
        <w:t>025</w:t>
      </w:r>
      <w:r>
        <w:rPr>
          <w:rFonts w:hint="eastAsia" w:eastAsia="华文中宋" w:cs="Times New Roman"/>
          <w:b/>
          <w:sz w:val="52"/>
          <w:szCs w:val="52"/>
        </w:rPr>
        <w:t>年青浦区科技创业团队</w:t>
      </w:r>
    </w:p>
    <w:p>
      <w:pPr>
        <w:spacing w:line="700" w:lineRule="exact"/>
        <w:ind w:firstLine="0" w:firstLineChars="0"/>
        <w:jc w:val="center"/>
        <w:rPr>
          <w:rFonts w:ascii="华文中宋" w:hAnsi="华文中宋" w:eastAsia="华文中宋" w:cs="Times New Roman"/>
          <w:b/>
          <w:sz w:val="52"/>
          <w:szCs w:val="52"/>
        </w:rPr>
      </w:pPr>
      <w:r>
        <w:rPr>
          <w:rFonts w:hint="eastAsia" w:ascii="华文中宋" w:hAnsi="华文中宋" w:eastAsia="华文中宋" w:cs="Times New Roman"/>
          <w:b/>
          <w:sz w:val="52"/>
          <w:szCs w:val="52"/>
        </w:rPr>
        <w:t>申报书</w:t>
      </w:r>
    </w:p>
    <w:p>
      <w:pPr>
        <w:spacing w:line="240" w:lineRule="auto"/>
        <w:ind w:firstLine="64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64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  <w:u w:val="single"/>
        </w:rPr>
      </w:pPr>
      <w:r>
        <w:rPr>
          <w:rFonts w:hint="eastAsia" w:ascii="仿宋_GB2312" w:hAnsi="Calibri" w:cs="Times New Roman"/>
          <w:szCs w:val="30"/>
        </w:rPr>
        <w:t>申 报 团 队：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</w:t>
      </w:r>
      <w:r>
        <w:rPr>
          <w:rFonts w:hint="eastAsia" w:ascii="仿宋_GB2312" w:hAnsi="Calibri" w:cs="Times New Roman"/>
          <w:szCs w:val="30"/>
          <w:u w:val="single"/>
        </w:rPr>
        <w:t xml:space="preserve">      </w:t>
      </w:r>
      <w:r>
        <w:rPr>
          <w:rFonts w:ascii="仿宋_GB2312" w:hAnsi="Calibri" w:cs="Times New Roman"/>
          <w:szCs w:val="30"/>
          <w:u w:val="single"/>
        </w:rPr>
        <w:t xml:space="preserve">       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申 报 单 位：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             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产</w:t>
      </w:r>
      <w:r>
        <w:rPr>
          <w:rFonts w:ascii="仿宋_GB2312" w:hAnsi="Calibri" w:cs="Times New Roman"/>
          <w:szCs w:val="30"/>
        </w:rPr>
        <w:t xml:space="preserve"> </w:t>
      </w:r>
      <w:r>
        <w:rPr>
          <w:rFonts w:hint="eastAsia" w:ascii="仿宋_GB2312" w:hAnsi="Calibri" w:cs="Times New Roman"/>
          <w:szCs w:val="30"/>
        </w:rPr>
        <w:t>业 领 域：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                   </w:t>
      </w:r>
    </w:p>
    <w:p>
      <w:pPr>
        <w:spacing w:line="240" w:lineRule="auto"/>
        <w:ind w:firstLine="600"/>
        <w:rPr>
          <w:rFonts w:ascii="仿宋_GB2312" w:hAnsi="Calibri" w:cs="Times New Roman"/>
          <w:szCs w:val="30"/>
          <w:u w:val="single"/>
        </w:rPr>
      </w:pPr>
      <w:r>
        <w:rPr>
          <w:rFonts w:hint="eastAsia" w:ascii="仿宋_GB2312" w:hAnsi="Calibri" w:cs="Times New Roman"/>
          <w:szCs w:val="30"/>
        </w:rPr>
        <w:t>联 系 电 话：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                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 </w:t>
      </w:r>
    </w:p>
    <w:p>
      <w:pPr>
        <w:spacing w:line="240" w:lineRule="auto"/>
        <w:ind w:firstLine="60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电 子 邮 箱：</w:t>
      </w:r>
      <w:r>
        <w:rPr>
          <w:rFonts w:ascii="仿宋_GB2312" w:hAnsi="Calibri" w:cs="Times New Roman"/>
          <w:szCs w:val="30"/>
          <w:u w:val="single"/>
        </w:rPr>
        <w:t xml:space="preserve">                   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填 报 时 间：</w:t>
      </w:r>
      <w:r>
        <w:rPr>
          <w:rFonts w:hint="eastAsia" w:ascii="仿宋_GB2312" w:hAnsi="Calibri" w:cs="Times New Roman"/>
          <w:szCs w:val="30"/>
          <w:u w:val="single"/>
        </w:rPr>
        <w:t xml:space="preserve">   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</w:t>
      </w:r>
      <w:r>
        <w:rPr>
          <w:rFonts w:hint="eastAsia" w:ascii="仿宋_GB2312" w:hAnsi="Calibri" w:cs="Times New Roman"/>
          <w:szCs w:val="30"/>
          <w:u w:val="single"/>
        </w:rPr>
        <w:t xml:space="preserve">    </w:t>
      </w:r>
      <w:r>
        <w:rPr>
          <w:rFonts w:hint="eastAsia" w:ascii="仿宋_GB2312" w:hAnsi="Calibri" w:cs="Times New Roman"/>
          <w:szCs w:val="30"/>
        </w:rPr>
        <w:t>年</w:t>
      </w:r>
      <w:r>
        <w:rPr>
          <w:rFonts w:hint="eastAsia" w:ascii="仿宋_GB2312" w:hAnsi="Calibri" w:cs="Times New Roman"/>
          <w:szCs w:val="30"/>
          <w:u w:val="single"/>
        </w:rPr>
        <w:t xml:space="preserve">  </w:t>
      </w:r>
      <w:r>
        <w:rPr>
          <w:rFonts w:ascii="仿宋_GB2312" w:hAnsi="Calibri" w:cs="Times New Roman"/>
          <w:szCs w:val="30"/>
          <w:u w:val="single"/>
        </w:rPr>
        <w:t xml:space="preserve">     </w:t>
      </w:r>
      <w:r>
        <w:rPr>
          <w:rFonts w:hint="eastAsia" w:ascii="仿宋_GB2312" w:hAnsi="Calibri" w:cs="Times New Roman"/>
          <w:szCs w:val="30"/>
          <w:u w:val="single"/>
        </w:rPr>
        <w:t xml:space="preserve">   </w:t>
      </w:r>
      <w:r>
        <w:rPr>
          <w:rFonts w:hint="eastAsia" w:ascii="仿宋_GB2312" w:hAnsi="Calibri" w:cs="Times New Roman"/>
          <w:szCs w:val="30"/>
        </w:rPr>
        <w:t>月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     </w:t>
      </w:r>
      <w:r>
        <w:rPr>
          <w:rFonts w:hint="eastAsia" w:ascii="仿宋_GB2312" w:hAnsi="Calibri" w:cs="Times New Roman"/>
          <w:szCs w:val="30"/>
        </w:rPr>
        <w:t>日</w:t>
      </w:r>
    </w:p>
    <w:p>
      <w:pPr>
        <w:spacing w:line="240" w:lineRule="auto"/>
        <w:ind w:firstLine="640" w:firstLineChars="0"/>
        <w:rPr>
          <w:rFonts w:ascii="仿宋_GB2312" w:hAnsi="Calibri" w:cs="Times New Roman"/>
          <w:sz w:val="32"/>
          <w:szCs w:val="32"/>
        </w:rPr>
      </w:pPr>
    </w:p>
    <w:p>
      <w:pPr>
        <w:spacing w:line="240" w:lineRule="auto"/>
        <w:ind w:firstLine="640" w:firstLineChars="0"/>
        <w:rPr>
          <w:rFonts w:ascii="仿宋_GB2312" w:hAnsi="Calibri" w:cs="Times New Roman"/>
          <w:sz w:val="32"/>
          <w:szCs w:val="32"/>
        </w:rPr>
      </w:pP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上海市青浦区人才工作局</w:t>
      </w: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上海市青浦区科学技术委员会</w:t>
      </w: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sz w:val="32"/>
          <w:szCs w:val="32"/>
        </w:rPr>
        <w:t>〇</w:t>
      </w:r>
      <w:r>
        <w:rPr>
          <w:rFonts w:hint="eastAsia" w:ascii="仿宋_GB2312" w:hAnsi="Calibri" w:cs="Times New Roman"/>
          <w:sz w:val="32"/>
          <w:szCs w:val="32"/>
        </w:rPr>
        <w:t>二五年制</w:t>
      </w:r>
    </w:p>
    <w:p>
      <w:pPr>
        <w:spacing w:before="156" w:beforeLines="50" w:after="156" w:afterLines="50" w:line="560" w:lineRule="exact"/>
        <w:ind w:firstLine="0" w:firstLineChars="0"/>
        <w:jc w:val="center"/>
        <w:rPr>
          <w:rFonts w:eastAsia="黑体" w:cs="Times New Roman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</w:pPr>
      <w:r>
        <w:br w:type="page"/>
      </w:r>
    </w:p>
    <w:p>
      <w:pPr>
        <w:spacing w:before="156" w:beforeLines="50" w:after="156" w:afterLines="50" w:line="560" w:lineRule="exact"/>
        <w:ind w:firstLine="0" w:firstLineChars="0"/>
        <w:jc w:val="center"/>
        <w:rPr>
          <w:rFonts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</w:rPr>
        <w:t>填  表  说  明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1、请填写完整信息，无相关事项的请填“无”，不得空项、漏项。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2、请填写全面、真实的信息。若表格不够，可自行添加。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3、请用中文填写申报书。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ascii="仿宋_GB2312" w:cs="黑体"/>
          <w:sz w:val="24"/>
          <w:szCs w:val="24"/>
        </w:rPr>
        <w:t>4、</w:t>
      </w:r>
      <w:r>
        <w:rPr>
          <w:rFonts w:hint="eastAsia" w:ascii="仿宋_GB2312" w:cs="黑体"/>
          <w:sz w:val="24"/>
          <w:szCs w:val="24"/>
        </w:rPr>
        <w:t>申报团队基本情况、企业基本情况、股权结构、融资情况等均需提交相应佐证材料。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ascii="仿宋_GB2312" w:cs="黑体"/>
          <w:sz w:val="24"/>
          <w:szCs w:val="24"/>
        </w:rPr>
        <w:t>5</w:t>
      </w:r>
      <w:r>
        <w:rPr>
          <w:rFonts w:hint="eastAsia" w:ascii="仿宋_GB2312" w:cs="黑体"/>
          <w:sz w:val="24"/>
          <w:szCs w:val="24"/>
        </w:rPr>
        <w:t>、填报说明：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（1）首次到本区工作时间：指申报人第一次到本区工作的时间；近3年在青浦企业工作时间，按人月数计算平均每年实际在青浦企业工作时间，不满3年按实际年份统计。</w:t>
      </w:r>
    </w:p>
    <w:p>
      <w:pPr>
        <w:widowControl/>
        <w:spacing w:line="500" w:lineRule="exact"/>
        <w:ind w:firstLine="480"/>
        <w:rPr>
          <w:rStyle w:val="9"/>
          <w:rFonts w:ascii="仿宋_GB2312"/>
          <w:sz w:val="24"/>
          <w:szCs w:val="24"/>
        </w:rPr>
      </w:pPr>
      <w:r>
        <w:rPr>
          <w:rStyle w:val="9"/>
          <w:rFonts w:hint="eastAsia" w:ascii="仿宋_GB2312"/>
          <w:sz w:val="24"/>
          <w:szCs w:val="24"/>
        </w:rPr>
        <w:t>（</w:t>
      </w:r>
      <w:r>
        <w:rPr>
          <w:rStyle w:val="9"/>
          <w:rFonts w:ascii="仿宋_GB2312"/>
          <w:sz w:val="24"/>
          <w:szCs w:val="24"/>
        </w:rPr>
        <w:t>2</w:t>
      </w:r>
      <w:r>
        <w:rPr>
          <w:rStyle w:val="9"/>
          <w:rFonts w:hint="eastAsia" w:ascii="仿宋_GB2312"/>
          <w:sz w:val="24"/>
          <w:szCs w:val="24"/>
        </w:rPr>
        <w:t>）单位名称、成立日期/迁入日期、注册地址、注册资本、注册类型：请按营业执照填写。在区内成立的企业填写成立日期即可；从区外迁入的企业还须填写迁入日期。</w:t>
      </w:r>
    </w:p>
    <w:p>
      <w:pPr>
        <w:widowControl/>
        <w:spacing w:line="500" w:lineRule="exact"/>
        <w:ind w:firstLine="480"/>
        <w:rPr>
          <w:rStyle w:val="9"/>
          <w:rFonts w:ascii="仿宋_GB2312"/>
          <w:sz w:val="24"/>
          <w:szCs w:val="24"/>
        </w:rPr>
      </w:pPr>
      <w:r>
        <w:rPr>
          <w:rStyle w:val="9"/>
          <w:rFonts w:hint="eastAsia" w:ascii="仿宋_GB2312"/>
          <w:sz w:val="24"/>
          <w:szCs w:val="24"/>
        </w:rPr>
        <w:t>（</w:t>
      </w:r>
      <w:r>
        <w:rPr>
          <w:rStyle w:val="9"/>
          <w:rFonts w:ascii="仿宋_GB2312"/>
          <w:sz w:val="24"/>
          <w:szCs w:val="24"/>
        </w:rPr>
        <w:t>3</w:t>
      </w:r>
      <w:r>
        <w:rPr>
          <w:rStyle w:val="9"/>
          <w:rFonts w:hint="eastAsia" w:ascii="仿宋_GB2312"/>
          <w:sz w:val="24"/>
          <w:szCs w:val="24"/>
        </w:rPr>
        <w:t>）企业估值：指企业在最新一轮融资后的估值，资金已到账并完成工商变更登记手续。</w:t>
      </w:r>
    </w:p>
    <w:p>
      <w:pPr>
        <w:widowControl/>
        <w:spacing w:line="500" w:lineRule="exact"/>
        <w:ind w:firstLine="480"/>
        <w:rPr>
          <w:rStyle w:val="9"/>
          <w:rFonts w:ascii="仿宋_GB2312"/>
          <w:sz w:val="24"/>
          <w:szCs w:val="24"/>
        </w:rPr>
      </w:pPr>
      <w:r>
        <w:rPr>
          <w:rStyle w:val="9"/>
          <w:rFonts w:hint="eastAsia" w:ascii="仿宋_GB2312"/>
          <w:sz w:val="24"/>
          <w:szCs w:val="24"/>
        </w:rPr>
        <w:t>（</w:t>
      </w:r>
      <w:r>
        <w:rPr>
          <w:rStyle w:val="9"/>
          <w:rFonts w:ascii="仿宋_GB2312"/>
          <w:sz w:val="24"/>
          <w:szCs w:val="24"/>
        </w:rPr>
        <w:t>4</w:t>
      </w:r>
      <w:r>
        <w:rPr>
          <w:rStyle w:val="9"/>
          <w:rFonts w:hint="eastAsia" w:ascii="仿宋_GB2312"/>
          <w:sz w:val="24"/>
          <w:szCs w:val="24"/>
        </w:rPr>
        <w:t>）全职职工人数：指所有与申报单位签订劳动合同或协议，由申报单位支付劳动报酬</w:t>
      </w:r>
      <w:bookmarkStart w:id="0" w:name="_Hlk209689965"/>
      <w:r>
        <w:rPr>
          <w:rStyle w:val="9"/>
          <w:rFonts w:hint="eastAsia" w:ascii="仿宋_GB2312"/>
          <w:sz w:val="24"/>
          <w:szCs w:val="24"/>
        </w:rPr>
        <w:t>并缴纳社保</w:t>
      </w:r>
      <w:bookmarkEnd w:id="0"/>
      <w:r>
        <w:rPr>
          <w:rStyle w:val="9"/>
          <w:rFonts w:hint="eastAsia" w:ascii="仿宋_GB2312"/>
          <w:sz w:val="24"/>
          <w:szCs w:val="24"/>
        </w:rPr>
        <w:t>的工作人员总数。</w:t>
      </w:r>
    </w:p>
    <w:p>
      <w:pPr>
        <w:widowControl/>
        <w:spacing w:line="500" w:lineRule="exact"/>
        <w:ind w:firstLine="480"/>
        <w:rPr>
          <w:rStyle w:val="9"/>
          <w:rFonts w:ascii="仿宋_GB2312"/>
          <w:sz w:val="24"/>
          <w:szCs w:val="24"/>
        </w:rPr>
      </w:pPr>
      <w:r>
        <w:rPr>
          <w:rStyle w:val="9"/>
          <w:rFonts w:hint="eastAsia" w:ascii="仿宋_GB2312"/>
          <w:sz w:val="24"/>
          <w:szCs w:val="24"/>
        </w:rPr>
        <w:t>（</w:t>
      </w:r>
      <w:r>
        <w:rPr>
          <w:rStyle w:val="9"/>
          <w:rFonts w:ascii="仿宋_GB2312"/>
          <w:sz w:val="24"/>
          <w:szCs w:val="24"/>
        </w:rPr>
        <w:t>5</w:t>
      </w:r>
      <w:r>
        <w:rPr>
          <w:rStyle w:val="9"/>
          <w:rFonts w:hint="eastAsia" w:ascii="仿宋_GB2312"/>
          <w:sz w:val="24"/>
          <w:szCs w:val="24"/>
        </w:rPr>
        <w:t>）总资产、资产负债率、营业收入、利润总额、研发费用、经营性净现金流量：请根据企业相应年度审计报告填写。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（</w:t>
      </w:r>
      <w:r>
        <w:rPr>
          <w:rFonts w:ascii="仿宋_GB2312" w:cs="黑体"/>
          <w:sz w:val="24"/>
          <w:szCs w:val="24"/>
        </w:rPr>
        <w:t>6</w:t>
      </w:r>
      <w:r>
        <w:rPr>
          <w:rFonts w:hint="eastAsia" w:ascii="仿宋_GB2312" w:cs="黑体"/>
          <w:sz w:val="24"/>
          <w:szCs w:val="24"/>
        </w:rPr>
        <w:t>）项目规划：请介绍项目的建设必要性、目标规划、绩效目标等。</w:t>
      </w:r>
      <w:r>
        <w:rPr>
          <w:rFonts w:hint="eastAsia" w:ascii="仿宋_GB2312" w:cs="黑体"/>
          <w:b/>
          <w:sz w:val="24"/>
          <w:szCs w:val="24"/>
        </w:rPr>
        <w:t>申报项目可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从2</w:t>
      </w:r>
      <w:r>
        <w:rPr>
          <w:rFonts w:cs="Times New Roman"/>
          <w:b/>
          <w:color w:val="000000"/>
          <w:kern w:val="0"/>
          <w:sz w:val="22"/>
          <w:lang w:bidi="ar"/>
        </w:rPr>
        <w:t>025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年1月1日开始，项目周期最长不超过3年。</w:t>
      </w:r>
    </w:p>
    <w:p>
      <w:pPr>
        <w:widowControl/>
        <w:spacing w:line="500" w:lineRule="exact"/>
        <w:ind w:firstLine="480"/>
        <w:rPr>
          <w:rStyle w:val="9"/>
          <w:rFonts w:ascii="仿宋_GB2312"/>
          <w:sz w:val="24"/>
          <w:szCs w:val="24"/>
        </w:rPr>
      </w:pPr>
      <w:r>
        <w:rPr>
          <w:rStyle w:val="9"/>
          <w:rFonts w:hint="eastAsia" w:ascii="仿宋_GB2312"/>
          <w:sz w:val="24"/>
          <w:szCs w:val="24"/>
        </w:rPr>
        <w:t>（</w:t>
      </w:r>
      <w:r>
        <w:rPr>
          <w:rStyle w:val="9"/>
          <w:rFonts w:ascii="仿宋_GB2312"/>
          <w:sz w:val="24"/>
          <w:szCs w:val="24"/>
        </w:rPr>
        <w:t>7</w:t>
      </w:r>
      <w:r>
        <w:rPr>
          <w:rStyle w:val="9"/>
          <w:rFonts w:hint="eastAsia" w:ascii="仿宋_GB2312"/>
          <w:sz w:val="24"/>
          <w:szCs w:val="24"/>
        </w:rPr>
        <w:t>）预算经费：分为已支出和计划支出两部分。</w:t>
      </w:r>
      <w:r>
        <w:rPr>
          <w:rStyle w:val="9"/>
          <w:rFonts w:hint="eastAsia" w:ascii="仿宋_GB2312"/>
          <w:b/>
          <w:sz w:val="24"/>
          <w:szCs w:val="24"/>
        </w:rPr>
        <w:t>已支出部分可选填，</w:t>
      </w:r>
      <w:r>
        <w:rPr>
          <w:rStyle w:val="9"/>
          <w:rFonts w:hint="eastAsia" w:ascii="仿宋_GB2312"/>
          <w:sz w:val="24"/>
          <w:szCs w:val="24"/>
        </w:rPr>
        <w:t>为申报项目</w:t>
      </w:r>
      <w:r>
        <w:rPr>
          <w:rFonts w:hint="eastAsia" w:cs="Times New Roman"/>
          <w:color w:val="000000"/>
          <w:kern w:val="0"/>
          <w:sz w:val="22"/>
          <w:lang w:bidi="ar"/>
        </w:rPr>
        <w:t>前期已投入的研发费用（2</w:t>
      </w:r>
      <w:r>
        <w:rPr>
          <w:rFonts w:cs="Times New Roman"/>
          <w:color w:val="000000"/>
          <w:kern w:val="0"/>
          <w:sz w:val="22"/>
          <w:lang w:bidi="ar"/>
        </w:rPr>
        <w:t>025</w:t>
      </w:r>
      <w:r>
        <w:rPr>
          <w:rFonts w:hint="eastAsia" w:cs="Times New Roman"/>
          <w:color w:val="000000"/>
          <w:kern w:val="0"/>
          <w:sz w:val="22"/>
          <w:lang w:bidi="ar"/>
        </w:rPr>
        <w:t>年1月1日之后至申报时上月月底的内容）；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计划支出部分</w:t>
      </w:r>
      <w:r>
        <w:rPr>
          <w:rStyle w:val="9"/>
          <w:rFonts w:hint="eastAsia" w:ascii="仿宋_GB2312"/>
          <w:sz w:val="24"/>
          <w:szCs w:val="24"/>
        </w:rPr>
        <w:t>需与项目规划建设方案内容匹配，主要体现为研发投入预算规划。预算经费按照研发费用加计扣除口径编制，统计口径参照国家税务总局所得税司、科技部政策法规与创新体系建设司2023年7月发布的《研发费用加计扣除政策执行指引（2.0版）》。</w:t>
      </w:r>
    </w:p>
    <w:p>
      <w:pPr>
        <w:widowControl/>
        <w:spacing w:line="240" w:lineRule="auto"/>
        <w:ind w:firstLine="0" w:firstLineChars="0"/>
        <w:jc w:val="left"/>
        <w:rPr>
          <w:rFonts w:ascii="仿宋_GB2312" w:cs="黑体"/>
          <w:sz w:val="24"/>
          <w:szCs w:val="24"/>
        </w:rPr>
      </w:pPr>
    </w:p>
    <w:tbl>
      <w:tblPr>
        <w:tblStyle w:val="6"/>
        <w:tblW w:w="5212" w:type="pct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14"/>
        <w:gridCol w:w="108"/>
        <w:gridCol w:w="267"/>
        <w:gridCol w:w="221"/>
        <w:gridCol w:w="264"/>
        <w:gridCol w:w="26"/>
        <w:gridCol w:w="415"/>
        <w:gridCol w:w="138"/>
        <w:gridCol w:w="293"/>
        <w:gridCol w:w="73"/>
        <w:gridCol w:w="775"/>
        <w:gridCol w:w="16"/>
        <w:gridCol w:w="148"/>
        <w:gridCol w:w="332"/>
        <w:gridCol w:w="241"/>
        <w:gridCol w:w="403"/>
        <w:gridCol w:w="16"/>
        <w:gridCol w:w="153"/>
        <w:gridCol w:w="136"/>
        <w:gridCol w:w="721"/>
        <w:gridCol w:w="113"/>
        <w:gridCol w:w="574"/>
        <w:gridCol w:w="570"/>
        <w:gridCol w:w="339"/>
        <w:gridCol w:w="158"/>
        <w:gridCol w:w="12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eastAsia="黑体" w:cs="Times New Roman"/>
                <w:b/>
                <w:color w:val="000000"/>
                <w:kern w:val="0"/>
                <w:sz w:val="22"/>
                <w:lang w:bidi="ar"/>
              </w:rPr>
              <w:t>一、申报</w:t>
            </w:r>
            <w:r>
              <w:rPr>
                <w:rFonts w:hint="eastAsia" w:eastAsia="黑体" w:cs="Times New Roman"/>
                <w:b/>
                <w:color w:val="000000"/>
                <w:kern w:val="0"/>
                <w:sz w:val="22"/>
                <w:lang w:bidi="ar"/>
              </w:rPr>
              <w:t>团队</w:t>
            </w:r>
            <w:r>
              <w:rPr>
                <w:rFonts w:eastAsia="黑体" w:cs="Times New Roman"/>
                <w:b/>
                <w:color w:val="000000"/>
                <w:kern w:val="0"/>
                <w:sz w:val="22"/>
                <w:lang w:bidi="ar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团队领衔人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姓   名</w:t>
            </w:r>
          </w:p>
        </w:tc>
        <w:tc>
          <w:tcPr>
            <w:tcW w:w="9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性   别</w:t>
            </w:r>
          </w:p>
        </w:tc>
        <w:tc>
          <w:tcPr>
            <w:tcW w:w="5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442" w:hanging="442" w:hangingChars="20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学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9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技术领域</w:t>
            </w:r>
          </w:p>
        </w:tc>
        <w:tc>
          <w:tcPr>
            <w:tcW w:w="1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hint="eastAsia" w:cs="Times New Roman"/>
                <w:b/>
                <w:color w:val="000000"/>
                <w:sz w:val="22"/>
              </w:rPr>
              <w:t xml:space="preserve">国 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sz w:val="22"/>
              </w:rPr>
              <w:t>籍</w:t>
            </w:r>
          </w:p>
        </w:tc>
        <w:tc>
          <w:tcPr>
            <w:tcW w:w="9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民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族</w:t>
            </w:r>
          </w:p>
        </w:tc>
        <w:tc>
          <w:tcPr>
            <w:tcW w:w="5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有效身份证件类型</w:t>
            </w:r>
          </w:p>
        </w:tc>
        <w:tc>
          <w:tcPr>
            <w:tcW w:w="9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有效身份证件号码</w:t>
            </w:r>
          </w:p>
        </w:tc>
        <w:tc>
          <w:tcPr>
            <w:tcW w:w="1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9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民   族</w:t>
            </w:r>
          </w:p>
        </w:tc>
        <w:tc>
          <w:tcPr>
            <w:tcW w:w="1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工作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9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职称 /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职务</w:t>
            </w:r>
          </w:p>
        </w:tc>
        <w:tc>
          <w:tcPr>
            <w:tcW w:w="1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首次来本区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工作时间</w:t>
            </w:r>
          </w:p>
        </w:tc>
        <w:tc>
          <w:tcPr>
            <w:tcW w:w="9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当前社保缴纳地是否为青浦区</w:t>
            </w:r>
          </w:p>
        </w:tc>
        <w:tc>
          <w:tcPr>
            <w:tcW w:w="1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□是  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在本区工作方式</w:t>
            </w:r>
          </w:p>
        </w:tc>
        <w:tc>
          <w:tcPr>
            <w:tcW w:w="3923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□全职        □兼职（近3年在青浦工作时间：平均_ _月/年）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□其它（请说明）：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是否申报单位第一大股东或最大自然人股东</w:t>
            </w:r>
          </w:p>
        </w:tc>
        <w:tc>
          <w:tcPr>
            <w:tcW w:w="9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持股比例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（间接持股的填写穿透后持股比例）</w:t>
            </w:r>
          </w:p>
        </w:tc>
        <w:tc>
          <w:tcPr>
            <w:tcW w:w="17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领衔人基本情况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（主要介绍领衔人学历情况、工作经历、获得荣誉、既往业绩、技术成果、经营管理能力等，800字以内）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团队核心成员信息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（详细介绍核心成员情况，每人的学历、专业、工作经历、技术成果、团队工作职能等，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1500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.团队影响力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（团队总体情况介绍、获得奖项和荣誉等，体现创新地位、学术影响力，800字以内）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二、</w:t>
            </w: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团队项目经验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（团队承担的代表性项目简介、科技成果、项目投入经费、获得投融资、销售收入等情况介绍，1000字以内）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三、团队核心技术成果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-1.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代表性论文、著作、研究技术报告、重要学术会议邀请报告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、技术标准等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成果类型</w:t>
            </w:r>
          </w:p>
        </w:tc>
        <w:tc>
          <w:tcPr>
            <w:tcW w:w="13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成果名称</w:t>
            </w:r>
          </w:p>
        </w:tc>
        <w:tc>
          <w:tcPr>
            <w:tcW w:w="7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13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发表刊物</w:t>
            </w: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作者/排名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6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-2.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代表性授权专利（限10项）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授权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11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专利名称</w:t>
            </w:r>
          </w:p>
        </w:tc>
        <w:tc>
          <w:tcPr>
            <w:tcW w:w="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专利号</w:t>
            </w: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申请人</w:t>
            </w: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简述专利情况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3-3.研制的创新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产品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（限5项）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14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成果转化所处阶段</w:t>
            </w:r>
          </w:p>
        </w:tc>
        <w:tc>
          <w:tcPr>
            <w:tcW w:w="135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销售收入（万元）</w:t>
            </w:r>
          </w:p>
        </w:tc>
        <w:tc>
          <w:tcPr>
            <w:tcW w:w="13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产品创新性描述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（限100字）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3-4.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其他核心技术成果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四</w:t>
            </w: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、企业发展情况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1.企业基本信息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12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成立日期/迁入日期</w:t>
            </w: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注册地址</w:t>
            </w:r>
          </w:p>
        </w:tc>
        <w:tc>
          <w:tcPr>
            <w:tcW w:w="12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实际经营地址</w:t>
            </w: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注册资本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12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注册类型</w:t>
            </w: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全职职工人数</w:t>
            </w:r>
          </w:p>
        </w:tc>
        <w:tc>
          <w:tcPr>
            <w:tcW w:w="12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企业估值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，选填）</w:t>
            </w: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企业统一社会信用代码</w:t>
            </w:r>
          </w:p>
        </w:tc>
        <w:tc>
          <w:tcPr>
            <w:tcW w:w="12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企业资质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（科小、高企、科技小巨人、专精特新等）</w:t>
            </w:r>
          </w:p>
        </w:tc>
        <w:tc>
          <w:tcPr>
            <w:tcW w:w="16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3" w:hRule="atLeast"/>
        </w:trPr>
        <w:tc>
          <w:tcPr>
            <w:tcW w:w="9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企业基本情况</w:t>
            </w:r>
          </w:p>
        </w:tc>
        <w:tc>
          <w:tcPr>
            <w:tcW w:w="4090" w:type="pct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（主要描述创办企业基本情况、重要里程碑事件、行业地位、目标规划等，800字以内）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.创业团队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2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（主要介绍技术团队和管理团队人员专业结构、团队成员综合素质等，1000字以内）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技术（产品、服务）水平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（主要介绍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企业拥有的技术、产品或服务的原创性、先进性、成熟度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等，2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.市场竞争力及社会经济效益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3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（主要介绍企业技术、产品或服务的市场竞争力，包括市场定位、市场潜力、竞争优势以及预期经济社会效益等，1000字以内）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经济效益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数据统计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7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总资产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7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资产负债率（%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7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营业收入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5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利润总额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9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研发费用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经营性净现金流量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7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4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8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6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2024</w:t>
            </w:r>
          </w:p>
        </w:tc>
        <w:tc>
          <w:tcPr>
            <w:tcW w:w="749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4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8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7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4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企业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6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（主要填写企业资金来源、资金构成等情况，1000字以内）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-1.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获得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风险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投资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6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时间</w:t>
            </w:r>
          </w:p>
        </w:tc>
        <w:tc>
          <w:tcPr>
            <w:tcW w:w="11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投资机构名称</w:t>
            </w: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企业估值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（亿元）</w:t>
            </w:r>
          </w:p>
        </w:tc>
        <w:tc>
          <w:tcPr>
            <w:tcW w:w="8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获得投资金额（万元）</w:t>
            </w: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资金是否已到账并完成工商变更登记手续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6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-2.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企业股权结构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股东名称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（前5位）</w:t>
            </w:r>
          </w:p>
        </w:tc>
        <w:tc>
          <w:tcPr>
            <w:tcW w:w="9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是否申报人</w:t>
            </w:r>
          </w:p>
        </w:tc>
        <w:tc>
          <w:tcPr>
            <w:tcW w:w="15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股东性质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（外资、内资）</w:t>
            </w:r>
          </w:p>
        </w:tc>
        <w:tc>
          <w:tcPr>
            <w:tcW w:w="9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股权比例（%）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3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4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五、项目规划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一）项目建设目标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025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年1月1日之后已开展或拟开展的项目建设必要性、项目建设总体目标、企业成长性目标）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7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（二）项目建设内容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（简述项目建设核心内容，建设时间周期，已开展的建设基础，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3000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8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（三）项目预期成效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（项目建设期满计划达到的预期成效量化目标，包括技术成果、经济效益、人才引进与培养、成果转化与产业化、支撑企业成长和产业发展等方面的绩效目标）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（四）年度计划和年度目标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（明确分年度计划和绩效目标）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六、申报单位支持情况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（主要介绍申报单位为申报团队提供的薪酬、项目资金、人员配备、研发设备、场地等支持和保障情况，800字以内）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七、预算经费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（预算经费表参照《研发费用加计扣除政策执行指引（2.0版）》的科目归集口径）</w:t>
            </w:r>
          </w:p>
          <w:p>
            <w:pPr>
              <w:widowControl/>
              <w:spacing w:line="240" w:lineRule="auto"/>
              <w:ind w:firstLine="0" w:firstLineChars="0"/>
              <w:jc w:val="righ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（一）已支出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（2025年1月1日至项目申报时上月月底，可选填）</w:t>
            </w: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经费科目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合计金额</w:t>
            </w: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申请经费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自筹经费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人员人工费用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注：主要包括从事研发活动人员的工资薪金、基本养老保险费、基本医疗保险费、失业保险费、工伤保险费、生育保险费和住房公积金。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直接投入费用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包括研发活动直接消耗的材料、燃料和动力费用；用于中间试验和产品试制的模具、工艺装备开发及制造费，不构成固定资产的样品、样机及一般测试手段购置费，试制产品的检验费；用于研发活动的仪器、设备的运行维护、调整、检验、维修等费用，以及通过经营租赁方式租入的用于研发活动的仪器、设备租赁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折旧费用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用于研发活动的仪器、设备的折旧费。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无形资产摊销费用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用于研发活动的软件、专利权、非专利技术（包括许可证、专有技术、设计和计算方法等）的摊销费用。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设计试验费用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新产品设计费、新工艺规程制定费、新药研制的临床试验费、勘探开发技术的现场试验费。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委托外部研究开发费用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企业委托境内外其他机构或个人进行研究开发活动所发生的费用。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7.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与研发活动直接相关的其他费用，如技术图书资料费、资料翻译费、专家咨询费、高新科技研发保险费，研发成果的检索、分析、评议、论证、鉴定、评审、评估、验收费用，知识产权的申请费、注册费、代理费，差旅费、会议费，职工福利费、补充养老保险费、补充医疗保险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（二）计划支出</w:t>
            </w: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经费科目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合计金额</w:t>
            </w: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申请经费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自筹经费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人员人工费用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直接投入费用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折旧费用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无形资产摊销费用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设计试验费用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委托外部研究开发费用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7.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其他费用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6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5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是否申报研发办公生产用房补贴</w:t>
            </w:r>
          </w:p>
        </w:tc>
        <w:tc>
          <w:tcPr>
            <w:tcW w:w="2948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□是（面积预估：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u w:val="single"/>
                <w:lang w:bidi="ar"/>
              </w:rPr>
              <w:t xml:space="preserve"> </w:t>
            </w:r>
            <w:r>
              <w:rPr>
                <w:rFonts w:cs="Times New Roman"/>
                <w:b/>
                <w:color w:val="000000"/>
                <w:kern w:val="0"/>
                <w:sz w:val="22"/>
                <w:u w:val="single"/>
                <w:lang w:bidi="ar"/>
              </w:rPr>
              <w:t xml:space="preserve">  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平方米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）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在匿名评审过程中是否有需要回避的专家和单位，如果有，请详细列出：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00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本人承诺此次申报提供的所有材料及信息均真实有效，不存在知识产权纠纷、竞业禁止约定等行为，不存在项目重复申报、重复申请补贴的情况。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                  申报人：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0" w:hRule="atLeast"/>
        </w:trPr>
        <w:tc>
          <w:tcPr>
            <w:tcW w:w="10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单位意见</w:t>
            </w:r>
          </w:p>
        </w:tc>
        <w:tc>
          <w:tcPr>
            <w:tcW w:w="3923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申报书内容准确无误，相关证明材料属实，同意其申报。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单位主要负责人签名：                单位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盖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章：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1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镇（街道）/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区属公司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意见</w:t>
            </w:r>
          </w:p>
        </w:tc>
        <w:tc>
          <w:tcPr>
            <w:tcW w:w="3933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推荐意见：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□推荐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□不推荐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单位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盖章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年   月   日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textAlignment w:val="center"/>
        <w:rPr>
          <w:rFonts w:cs="Times New Roman"/>
          <w:b/>
          <w:color w:val="000000"/>
          <w:kern w:val="0"/>
          <w:sz w:val="22"/>
          <w:lang w:bidi="a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6072932"/>
      <w:docPartObj>
        <w:docPartGallery w:val="AutoText"/>
      </w:docPartObj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76"/>
    <w:rsid w:val="000A39E5"/>
    <w:rsid w:val="00113714"/>
    <w:rsid w:val="001A7F81"/>
    <w:rsid w:val="001D7048"/>
    <w:rsid w:val="00266A2B"/>
    <w:rsid w:val="002911A8"/>
    <w:rsid w:val="002F0BAC"/>
    <w:rsid w:val="0036787B"/>
    <w:rsid w:val="003E4635"/>
    <w:rsid w:val="004123AD"/>
    <w:rsid w:val="00490325"/>
    <w:rsid w:val="004B5BCA"/>
    <w:rsid w:val="004C2528"/>
    <w:rsid w:val="004F2943"/>
    <w:rsid w:val="005214B2"/>
    <w:rsid w:val="0054471E"/>
    <w:rsid w:val="00591BC7"/>
    <w:rsid w:val="00596753"/>
    <w:rsid w:val="005D1E19"/>
    <w:rsid w:val="00605DDA"/>
    <w:rsid w:val="0062613A"/>
    <w:rsid w:val="006D1B44"/>
    <w:rsid w:val="006D353D"/>
    <w:rsid w:val="007708B0"/>
    <w:rsid w:val="00796276"/>
    <w:rsid w:val="0082431B"/>
    <w:rsid w:val="00860ACC"/>
    <w:rsid w:val="00905981"/>
    <w:rsid w:val="00985DF5"/>
    <w:rsid w:val="009D6404"/>
    <w:rsid w:val="00A548BF"/>
    <w:rsid w:val="00AF3A03"/>
    <w:rsid w:val="00C1227F"/>
    <w:rsid w:val="00C77623"/>
    <w:rsid w:val="00D066E9"/>
    <w:rsid w:val="00D7377D"/>
    <w:rsid w:val="00E176B4"/>
    <w:rsid w:val="00E33E95"/>
    <w:rsid w:val="00E9076D"/>
    <w:rsid w:val="00F05DDB"/>
    <w:rsid w:val="00F94D7E"/>
    <w:rsid w:val="00FA64C9"/>
    <w:rsid w:val="00FB1379"/>
    <w:rsid w:val="00FE5BD3"/>
    <w:rsid w:val="00FF6B92"/>
    <w:rsid w:val="1EF7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仿宋" w:asciiTheme="minorHAnsi" w:hAnsiTheme="minorHAnsi"/>
      <w:sz w:val="18"/>
      <w:szCs w:val="18"/>
    </w:rPr>
  </w:style>
  <w:style w:type="paragraph" w:styleId="5">
    <w:name w:val="toc 2"/>
    <w:basedOn w:val="1"/>
    <w:next w:val="1"/>
    <w:qFormat/>
    <w:uiPriority w:val="0"/>
    <w:pPr>
      <w:widowControl/>
      <w:ind w:left="420" w:leftChars="200" w:firstLine="641" w:firstLineChars="0"/>
      <w:jc w:val="left"/>
    </w:pPr>
    <w:rPr>
      <w:rFonts w:eastAsiaTheme="minorEastAsia"/>
      <w:sz w:val="32"/>
    </w:rPr>
  </w:style>
  <w:style w:type="character" w:customStyle="1" w:styleId="8">
    <w:name w:val="页眉 字符"/>
    <w:basedOn w:val="7"/>
    <w:link w:val="4"/>
    <w:qFormat/>
    <w:uiPriority w:val="99"/>
    <w:rPr>
      <w:rFonts w:eastAsia="仿宋"/>
      <w:sz w:val="18"/>
      <w:szCs w:val="18"/>
    </w:rPr>
  </w:style>
  <w:style w:type="character" w:customStyle="1" w:styleId="9">
    <w:name w:val="lb"/>
    <w:basedOn w:val="7"/>
    <w:qFormat/>
    <w:uiPriority w:val="0"/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651</Words>
  <Characters>3715</Characters>
  <Lines>30</Lines>
  <Paragraphs>8</Paragraphs>
  <TotalTime>4</TotalTime>
  <ScaleCrop>false</ScaleCrop>
  <LinksUpToDate>false</LinksUpToDate>
  <CharactersWithSpaces>4358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2025-09-25T11:18:00Z</dcterms:created>
  <dc:creator>于云云</dc:creator>
  <cp:lastModifiedBy>hg</cp:lastModifiedBy>
  <dcterms:modified xsi:type="dcterms:W3CDTF">2025-10-13T20:11:10Z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