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AA6EF">
      <w:pPr>
        <w:spacing w:line="600" w:lineRule="exact"/>
        <w:rPr>
          <w:rFonts w:ascii="仿宋_GB2312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附件3</w:t>
      </w:r>
    </w:p>
    <w:p w14:paraId="50F2E794">
      <w:pPr>
        <w:spacing w:line="600" w:lineRule="exact"/>
        <w:jc w:val="center"/>
        <w:rPr>
          <w:rFonts w:ascii="Times New Roman" w:hAnsi="Times New Roman" w:eastAsia="华文中宋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华文中宋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专利汇总表</w:t>
      </w:r>
    </w:p>
    <w:bookmarkEnd w:id="0"/>
    <w:p w14:paraId="11AB00EB">
      <w:pPr>
        <w:spacing w:line="360" w:lineRule="auto"/>
        <w:rPr>
          <w:rFonts w:ascii="Times New Roman" w:hAnsi="Times New Roman" w:eastAsia="仿宋" w:cs="仿宋_GB2312"/>
          <w:spacing w:val="-6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仿宋" w:cs="仿宋_GB2312"/>
          <w:spacing w:val="-6"/>
          <w:sz w:val="28"/>
          <w:szCs w:val="28"/>
          <w:highlight w:val="none"/>
        </w:rPr>
        <w:t>申报单位：</w:t>
      </w:r>
      <w:r>
        <w:rPr>
          <w:rFonts w:hint="eastAsia" w:ascii="Times New Roman" w:hAnsi="Times New Roman" w:eastAsia="仿宋" w:cs="仿宋_GB2312"/>
          <w:spacing w:val="-6"/>
          <w:sz w:val="28"/>
          <w:szCs w:val="28"/>
          <w:highlight w:val="none"/>
          <w:u w:val="single"/>
        </w:rPr>
        <w:t xml:space="preserve">       （加盖公章）        </w:t>
      </w:r>
    </w:p>
    <w:tbl>
      <w:tblPr>
        <w:tblStyle w:val="4"/>
        <w:tblW w:w="14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625"/>
        <w:gridCol w:w="1389"/>
        <w:gridCol w:w="2183"/>
        <w:gridCol w:w="1368"/>
        <w:gridCol w:w="1464"/>
        <w:gridCol w:w="1376"/>
        <w:gridCol w:w="3363"/>
      </w:tblGrid>
      <w:tr w14:paraId="0417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47" w:type="dxa"/>
            <w:vAlign w:val="center"/>
          </w:tcPr>
          <w:p w14:paraId="684EFD47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625" w:type="dxa"/>
            <w:vAlign w:val="center"/>
          </w:tcPr>
          <w:p w14:paraId="395778B1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  <w:t>专利名称</w:t>
            </w:r>
          </w:p>
        </w:tc>
        <w:tc>
          <w:tcPr>
            <w:tcW w:w="1389" w:type="dxa"/>
            <w:vAlign w:val="center"/>
          </w:tcPr>
          <w:p w14:paraId="6BBDE75B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  <w:t>专利类别</w:t>
            </w:r>
          </w:p>
        </w:tc>
        <w:tc>
          <w:tcPr>
            <w:tcW w:w="2183" w:type="dxa"/>
            <w:vAlign w:val="center"/>
          </w:tcPr>
          <w:p w14:paraId="6F616BB7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  <w:t>专利号/申请号</w:t>
            </w:r>
          </w:p>
        </w:tc>
        <w:tc>
          <w:tcPr>
            <w:tcW w:w="1368" w:type="dxa"/>
            <w:vAlign w:val="center"/>
          </w:tcPr>
          <w:p w14:paraId="076E4DC9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  <w:t>申请状态</w:t>
            </w:r>
          </w:p>
        </w:tc>
        <w:tc>
          <w:tcPr>
            <w:tcW w:w="1464" w:type="dxa"/>
            <w:vAlign w:val="center"/>
          </w:tcPr>
          <w:p w14:paraId="2DAAC6B4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  <w:t>授权时间</w:t>
            </w:r>
          </w:p>
        </w:tc>
        <w:tc>
          <w:tcPr>
            <w:tcW w:w="1376" w:type="dxa"/>
            <w:vAlign w:val="center"/>
          </w:tcPr>
          <w:p w14:paraId="0B95A117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  <w:t>专利权人</w:t>
            </w:r>
          </w:p>
        </w:tc>
        <w:tc>
          <w:tcPr>
            <w:tcW w:w="3363" w:type="dxa"/>
            <w:vAlign w:val="center"/>
          </w:tcPr>
          <w:p w14:paraId="06519D97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pacing w:val="-6"/>
                <w:sz w:val="28"/>
                <w:szCs w:val="28"/>
                <w:highlight w:val="none"/>
              </w:rPr>
              <w:t>专利权人与申报单位关系</w:t>
            </w:r>
          </w:p>
        </w:tc>
      </w:tr>
      <w:tr w14:paraId="2B1C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47" w:type="dxa"/>
            <w:vAlign w:val="center"/>
          </w:tcPr>
          <w:p w14:paraId="0FCEB2C5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625" w:type="dxa"/>
            <w:vAlign w:val="center"/>
          </w:tcPr>
          <w:p w14:paraId="07ACE392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89" w:type="dxa"/>
            <w:vAlign w:val="center"/>
          </w:tcPr>
          <w:p w14:paraId="0EA30DC4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vAlign w:val="center"/>
          </w:tcPr>
          <w:p w14:paraId="2053D4BF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vAlign w:val="center"/>
          </w:tcPr>
          <w:p w14:paraId="4B15743C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464" w:type="dxa"/>
            <w:vAlign w:val="center"/>
          </w:tcPr>
          <w:p w14:paraId="1118FB44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vAlign w:val="center"/>
          </w:tcPr>
          <w:p w14:paraId="066C0E8A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3363" w:type="dxa"/>
            <w:vAlign w:val="center"/>
          </w:tcPr>
          <w:p w14:paraId="7A766566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</w:tr>
      <w:tr w14:paraId="794F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47" w:type="dxa"/>
            <w:vAlign w:val="center"/>
          </w:tcPr>
          <w:p w14:paraId="0FB41F01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625" w:type="dxa"/>
            <w:vAlign w:val="center"/>
          </w:tcPr>
          <w:p w14:paraId="0C163040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89" w:type="dxa"/>
            <w:vAlign w:val="center"/>
          </w:tcPr>
          <w:p w14:paraId="4A45B448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vAlign w:val="center"/>
          </w:tcPr>
          <w:p w14:paraId="6F220E5D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vAlign w:val="center"/>
          </w:tcPr>
          <w:p w14:paraId="088DE852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464" w:type="dxa"/>
            <w:vAlign w:val="center"/>
          </w:tcPr>
          <w:p w14:paraId="47163FDF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vAlign w:val="center"/>
          </w:tcPr>
          <w:p w14:paraId="3B9D1CB0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3363" w:type="dxa"/>
            <w:vAlign w:val="center"/>
          </w:tcPr>
          <w:p w14:paraId="15625B24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</w:tr>
      <w:tr w14:paraId="324E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47" w:type="dxa"/>
            <w:vAlign w:val="center"/>
          </w:tcPr>
          <w:p w14:paraId="6CA4A4A5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625" w:type="dxa"/>
            <w:vAlign w:val="center"/>
          </w:tcPr>
          <w:p w14:paraId="034D33C6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89" w:type="dxa"/>
            <w:vAlign w:val="center"/>
          </w:tcPr>
          <w:p w14:paraId="43C7E0B6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vAlign w:val="center"/>
          </w:tcPr>
          <w:p w14:paraId="66047F48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vAlign w:val="center"/>
          </w:tcPr>
          <w:p w14:paraId="5593E3D7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464" w:type="dxa"/>
            <w:vAlign w:val="center"/>
          </w:tcPr>
          <w:p w14:paraId="2598A485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vAlign w:val="center"/>
          </w:tcPr>
          <w:p w14:paraId="6BEC4DFE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3363" w:type="dxa"/>
            <w:vAlign w:val="center"/>
          </w:tcPr>
          <w:p w14:paraId="6378F4A5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</w:tr>
      <w:tr w14:paraId="70E4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47" w:type="dxa"/>
            <w:vAlign w:val="center"/>
          </w:tcPr>
          <w:p w14:paraId="7F6DF1ED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625" w:type="dxa"/>
            <w:vAlign w:val="center"/>
          </w:tcPr>
          <w:p w14:paraId="37E70C81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89" w:type="dxa"/>
            <w:vAlign w:val="center"/>
          </w:tcPr>
          <w:p w14:paraId="35D790FF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vAlign w:val="center"/>
          </w:tcPr>
          <w:p w14:paraId="29E26233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vAlign w:val="center"/>
          </w:tcPr>
          <w:p w14:paraId="6CDE1704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464" w:type="dxa"/>
            <w:vAlign w:val="center"/>
          </w:tcPr>
          <w:p w14:paraId="1F25E227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vAlign w:val="center"/>
          </w:tcPr>
          <w:p w14:paraId="0B61A2A6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3363" w:type="dxa"/>
            <w:vAlign w:val="center"/>
          </w:tcPr>
          <w:p w14:paraId="3BA981C9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</w:tr>
      <w:tr w14:paraId="1FEA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47" w:type="dxa"/>
            <w:vAlign w:val="center"/>
          </w:tcPr>
          <w:p w14:paraId="1790D7B7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625" w:type="dxa"/>
            <w:vAlign w:val="center"/>
          </w:tcPr>
          <w:p w14:paraId="2AB046A6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89" w:type="dxa"/>
            <w:vAlign w:val="center"/>
          </w:tcPr>
          <w:p w14:paraId="47930680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2183" w:type="dxa"/>
            <w:vAlign w:val="center"/>
          </w:tcPr>
          <w:p w14:paraId="6E6D3F2E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vAlign w:val="center"/>
          </w:tcPr>
          <w:p w14:paraId="701DAA04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464" w:type="dxa"/>
            <w:vAlign w:val="center"/>
          </w:tcPr>
          <w:p w14:paraId="3D104148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vAlign w:val="center"/>
          </w:tcPr>
          <w:p w14:paraId="33A53B4D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3363" w:type="dxa"/>
            <w:vAlign w:val="center"/>
          </w:tcPr>
          <w:p w14:paraId="64E0D223">
            <w:pPr>
              <w:spacing w:line="360" w:lineRule="auto"/>
              <w:jc w:val="center"/>
              <w:rPr>
                <w:rFonts w:ascii="Times New Roman" w:hAnsi="Times New Roman" w:eastAsia="仿宋" w:cs="仿宋_GB2312"/>
                <w:spacing w:val="-6"/>
                <w:sz w:val="28"/>
                <w:szCs w:val="28"/>
                <w:highlight w:val="none"/>
              </w:rPr>
            </w:pPr>
          </w:p>
        </w:tc>
      </w:tr>
    </w:tbl>
    <w:p w14:paraId="4FEFE8B5">
      <w:pPr>
        <w:spacing w:line="600" w:lineRule="exact"/>
      </w:pPr>
      <w:r>
        <w:rPr>
          <w:rFonts w:ascii="宋体" w:hAnsi="宋体" w:eastAsia="宋体" w:cs="宋体"/>
          <w:b/>
          <w:bCs/>
          <w:sz w:val="24"/>
          <w:highlight w:val="none"/>
        </w:rPr>
        <w:t>填表说明：</w:t>
      </w:r>
      <w:r>
        <w:rPr>
          <w:rFonts w:ascii="宋体" w:hAnsi="宋体" w:eastAsia="宋体" w:cs="宋体"/>
          <w:sz w:val="24"/>
          <w:highlight w:val="none"/>
        </w:rPr>
        <w:t>如专利权人与申报单位不同，需填写“专利权人与申报单</w:t>
      </w:r>
      <w:r>
        <w:rPr>
          <w:rFonts w:hint="eastAsia" w:ascii="宋体" w:hAnsi="宋体" w:eastAsia="宋体" w:cs="宋体"/>
          <w:sz w:val="24"/>
          <w:highlight w:val="none"/>
        </w:rPr>
        <w:t>关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D2361"/>
    <w:rsid w:val="6D5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2025-09-09T06:30:00Z</dcterms:created>
  <dc:creator>利亚</dc:creator>
  <cp:lastModifiedBy>利亚</cp:lastModifiedBy>
  <dcterms:modified xsi:type="dcterms:W3CDTF">2025-09-09T06:31:22Z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0263FCD312404935AF81060965B8F83A_11</vt:lpwstr>
  </property>
  <property fmtid="{D5CDD505-2E9C-101B-9397-08002B2CF9AE}" pid="4" name="KSOTemplateDocerSaveRecord">
    <vt:lpwstr>eyJoZGlkIjoiMTE0YTE1ZGFhYWEzNTFjNWRkN2M0MTJlM2I1Y2Y1YmUiLCJ1c2VySWQiOiIxMDg0NTUxMjQzIn0=</vt:lpwstr>
  </property>
</Properties>
</file>