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0195E">
      <w:pPr>
        <w:keepNext w:val="0"/>
        <w:keepLines w:val="0"/>
        <w:pageBreakBefore w:val="0"/>
        <w:widowControl w:val="0"/>
        <w:kinsoku/>
        <w:overflowPunct/>
        <w:topLinePunct w:val="0"/>
        <w:autoSpaceDE/>
        <w:autoSpaceDN/>
        <w:bidi w:val="0"/>
        <w:adjustRightInd/>
        <w:snapToGrid/>
        <w:spacing w:line="52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p w14:paraId="6BDF96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pacing w:val="0"/>
          <w:sz w:val="36"/>
          <w:szCs w:val="36"/>
          <w:lang w:val="en-US" w:eastAsia="zh-CN"/>
        </w:rPr>
      </w:pPr>
      <w:r>
        <w:rPr>
          <w:rFonts w:hint="default" w:ascii="方正小标宋简体" w:hAnsi="方正小标宋简体" w:eastAsia="方正小标宋简体" w:cs="方正小标宋简体"/>
          <w:spacing w:val="0"/>
          <w:sz w:val="36"/>
          <w:szCs w:val="36"/>
          <w:lang w:val="en-US" w:eastAsia="zh-CN"/>
        </w:rPr>
        <w:t>关于查询上海市公共信用信息的委托授权书</w:t>
      </w:r>
    </w:p>
    <w:p w14:paraId="2D7E090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lang w:val="en-US" w:eastAsia="zh-CN"/>
        </w:rPr>
      </w:pPr>
    </w:p>
    <w:p w14:paraId="16AEDE54">
      <w:pPr>
        <w:keepNext w:val="0"/>
        <w:keepLines w:val="0"/>
        <w:pageBreakBefore w:val="0"/>
        <w:widowControl w:val="0"/>
        <w:kinsoku/>
        <w:wordWrap/>
        <w:overflowPunct/>
        <w:topLinePunct w:val="0"/>
        <w:autoSpaceDE/>
        <w:autoSpaceDN/>
        <w:bidi w:val="0"/>
        <w:adjustRightInd/>
        <w:snapToGrid/>
        <w:spacing w:line="520" w:lineRule="exact"/>
        <w:ind w:firstLine="628"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项目的负责人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公司的法人代表</w:t>
      </w:r>
      <w:r>
        <w:rPr>
          <w:rFonts w:hint="default" w:ascii="仿宋_GB2312" w:hAnsi="仿宋_GB2312" w:eastAsia="仿宋_GB2312" w:cs="仿宋_GB2312"/>
          <w:sz w:val="32"/>
          <w:szCs w:val="32"/>
          <w:lang w:val="en-US" w:eastAsia="zh-CN"/>
        </w:rPr>
        <w:t>，为开展</w:t>
      </w:r>
      <w:r>
        <w:rPr>
          <w:rFonts w:hint="eastAsia" w:ascii="仿宋_GB2312" w:hAnsi="仿宋_GB2312" w:eastAsia="仿宋_GB2312" w:cs="仿宋_GB2312"/>
          <w:sz w:val="32"/>
          <w:szCs w:val="32"/>
          <w:lang w:val="en-US" w:eastAsia="zh-CN"/>
        </w:rPr>
        <w:t>科学智能“百团百项”专项</w:t>
      </w:r>
      <w:r>
        <w:rPr>
          <w:rFonts w:hint="default" w:ascii="仿宋_GB2312" w:hAnsi="仿宋_GB2312" w:eastAsia="仿宋_GB2312" w:cs="仿宋_GB2312"/>
          <w:sz w:val="32"/>
          <w:szCs w:val="32"/>
          <w:lang w:val="en-US" w:eastAsia="zh-CN"/>
        </w:rPr>
        <w:t>申报工作，同意授权上海市经济和信息化委员会对本人开展上海市公共信用信息查询及信用评估等工作。</w:t>
      </w:r>
    </w:p>
    <w:p w14:paraId="3A9ECFC3">
      <w:pPr>
        <w:keepNext w:val="0"/>
        <w:keepLines w:val="0"/>
        <w:pageBreakBefore w:val="0"/>
        <w:widowControl w:val="0"/>
        <w:kinsoku/>
        <w:wordWrap/>
        <w:overflowPunct/>
        <w:topLinePunct w:val="0"/>
        <w:autoSpaceDE/>
        <w:autoSpaceDN/>
        <w:bidi w:val="0"/>
        <w:adjustRightInd/>
        <w:snapToGrid/>
        <w:spacing w:line="520" w:lineRule="exact"/>
        <w:ind w:firstLine="628"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本项授权仅用于本单位申报的</w:t>
      </w:r>
      <w:r>
        <w:rPr>
          <w:rFonts w:hint="eastAsia" w:ascii="仿宋_GB2312" w:hAnsi="仿宋_GB2312" w:eastAsia="仿宋_GB2312" w:cs="仿宋_GB2312"/>
          <w:sz w:val="32"/>
          <w:szCs w:val="32"/>
          <w:lang w:val="en-US" w:eastAsia="zh-CN"/>
        </w:rPr>
        <w:t>人工智能</w:t>
      </w:r>
      <w:r>
        <w:rPr>
          <w:rFonts w:hint="default" w:ascii="仿宋_GB2312" w:hAnsi="仿宋_GB2312" w:eastAsia="仿宋_GB2312" w:cs="仿宋_GB2312"/>
          <w:sz w:val="32"/>
          <w:szCs w:val="32"/>
          <w:lang w:val="en-US" w:eastAsia="zh-CN"/>
        </w:rPr>
        <w:t>科学智能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百团百项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lang w:val="en-US" w:eastAsia="zh-CN"/>
        </w:rPr>
        <w:t>项目，如获得上海市经济和信息化委员会支持，上海市经济和信息化委员会可在项目实施期内通过上海市公共信用信息服务平台查询本人相关信用信息。</w:t>
      </w:r>
    </w:p>
    <w:p w14:paraId="4327F15C">
      <w:pPr>
        <w:keepNext w:val="0"/>
        <w:keepLines w:val="0"/>
        <w:pageBreakBefore w:val="0"/>
        <w:widowControl w:val="0"/>
        <w:kinsoku/>
        <w:wordWrap/>
        <w:overflowPunct/>
        <w:topLinePunct w:val="0"/>
        <w:autoSpaceDE/>
        <w:autoSpaceDN/>
        <w:bidi w:val="0"/>
        <w:adjustRightInd/>
        <w:snapToGrid/>
        <w:spacing w:line="520" w:lineRule="exact"/>
        <w:ind w:firstLine="628"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特此授权。</w:t>
      </w:r>
    </w:p>
    <w:p w14:paraId="33A7635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lang w:val="en-US" w:eastAsia="zh-CN"/>
        </w:rPr>
      </w:pPr>
    </w:p>
    <w:p w14:paraId="19855DA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lang w:val="en-US" w:eastAsia="zh-CN"/>
        </w:rPr>
      </w:pPr>
    </w:p>
    <w:p w14:paraId="20A4A614">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姓名：         </w:t>
      </w:r>
    </w:p>
    <w:p w14:paraId="1B2CEF3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身份证号：         </w:t>
      </w:r>
    </w:p>
    <w:p w14:paraId="427209C4">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签字：         </w:t>
      </w:r>
    </w:p>
    <w:p w14:paraId="1D0D96CC">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7290FD4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p>
    <w:p w14:paraId="41831CC2">
      <w:pPr>
        <w:keepNext w:val="0"/>
        <w:keepLines w:val="0"/>
        <w:pageBreakBefore w:val="0"/>
        <w:widowControl w:val="0"/>
        <w:kinsoku/>
        <w:wordWrap/>
        <w:overflowPunct/>
        <w:topLinePunct w:val="0"/>
        <w:autoSpaceDE/>
        <w:bidi w:val="0"/>
        <w:adjustRightInd w:val="0"/>
        <w:snapToGrid/>
        <w:spacing w:before="0" w:beforeLines="0" w:after="0" w:afterLines="0" w:line="240" w:lineRule="auto"/>
        <w:ind w:right="0" w:rightChars="0"/>
        <w:jc w:val="both"/>
        <w:textAlignment w:val="auto"/>
        <w:outlineLvl w:val="9"/>
        <w:rPr>
          <w:rFonts w:hint="eastAsia" w:ascii="仿宋_GB2312" w:hAnsi="仿宋_GB2312" w:cs="仿宋_GB2312"/>
          <w:szCs w:val="32"/>
          <w:lang w:val="en-US" w:eastAsia="zh-CN"/>
        </w:rPr>
      </w:pPr>
    </w:p>
    <w:p w14:paraId="58644D28">
      <w:pPr>
        <w:keepNext w:val="0"/>
        <w:keepLines w:val="0"/>
        <w:pageBreakBefore w:val="0"/>
        <w:widowControl w:val="0"/>
        <w:numPr>
          <w:ilvl w:val="0"/>
          <w:numId w:val="0"/>
        </w:numPr>
        <w:kinsoku/>
        <w:wordWrap/>
        <w:overflowPunct/>
        <w:topLinePunct w:val="0"/>
        <w:autoSpaceDE/>
        <w:autoSpaceDN w:val="0"/>
        <w:bidi w:val="0"/>
        <w:adjustRightInd w:val="0"/>
        <w:snapToGrid/>
        <w:spacing w:before="0" w:beforeLines="0" w:after="0" w:afterLines="0" w:line="240" w:lineRule="auto"/>
        <w:ind w:right="0" w:rightChars="0"/>
        <w:jc w:val="left"/>
        <w:textAlignment w:val="auto"/>
        <w:outlineLvl w:val="9"/>
        <w:rPr>
          <w:rFonts w:hint="eastAsia" w:ascii="仿宋_GB2312" w:hAnsi="仿宋_GB2312" w:eastAsia="仿宋_GB2312" w:cs="仿宋_GB2312"/>
          <w:position w:val="-46"/>
          <w:lang w:eastAsia="zh-CN"/>
        </w:rPr>
      </w:pPr>
    </w:p>
    <w:tbl>
      <w:tblPr>
        <w:tblStyle w:val="4"/>
        <w:tblpPr w:leftFromText="181" w:rightFromText="181" w:vertAnchor="page" w:horzAnchor="page" w:tblpX="1712" w:tblpY="13912"/>
        <w:tblOverlap w:val="never"/>
        <w:tblW w:w="0" w:type="auto"/>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191"/>
        <w:gridCol w:w="3653"/>
      </w:tblGrid>
      <w:tr w14:paraId="170C9EF9">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PrEx>
        <w:trPr>
          <w:trHeight w:val="0" w:hRule="atLeast"/>
        </w:trPr>
        <w:tc>
          <w:tcPr>
            <w:tcW w:w="5191" w:type="dxa"/>
            <w:tcBorders>
              <w:top w:val="single" w:color="auto" w:sz="6" w:space="0"/>
              <w:bottom w:val="single" w:color="auto" w:sz="8" w:space="0"/>
            </w:tcBorders>
            <w:noWrap w:val="0"/>
            <w:vAlign w:val="center"/>
          </w:tcPr>
          <w:p w14:paraId="7FBAE0F6">
            <w:pPr>
              <w:keepNext w:val="0"/>
              <w:keepLines w:val="0"/>
              <w:pageBreakBefore w:val="0"/>
              <w:widowControl w:val="0"/>
              <w:kinsoku/>
              <w:overflowPunct/>
              <w:topLinePunct w:val="0"/>
              <w:autoSpaceDE/>
              <w:autoSpaceDN w:val="0"/>
              <w:bidi w:val="0"/>
              <w:spacing w:line="240" w:lineRule="auto"/>
              <w:ind w:firstLine="274" w:firstLineChars="10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上海市经济和信息化委员会办公室</w:t>
            </w:r>
          </w:p>
        </w:tc>
        <w:tc>
          <w:tcPr>
            <w:tcW w:w="3653" w:type="dxa"/>
            <w:tcBorders>
              <w:top w:val="single" w:color="auto" w:sz="6" w:space="0"/>
              <w:bottom w:val="single" w:color="auto" w:sz="8" w:space="0"/>
            </w:tcBorders>
            <w:noWrap w:val="0"/>
            <w:vAlign w:val="center"/>
          </w:tcPr>
          <w:p w14:paraId="59644794">
            <w:pPr>
              <w:keepNext w:val="0"/>
              <w:keepLines w:val="0"/>
              <w:pageBreakBefore w:val="0"/>
              <w:widowControl w:val="0"/>
              <w:kinsoku/>
              <w:overflowPunct/>
              <w:topLinePunct w:val="0"/>
              <w:autoSpaceDE/>
              <w:autoSpaceDN w:val="0"/>
              <w:bidi w:val="0"/>
              <w:spacing w:line="240" w:lineRule="auto"/>
              <w:ind w:right="314" w:rightChars="100"/>
              <w:jc w:val="right"/>
              <w:textAlignment w:val="auto"/>
              <w:outlineLvl w:val="9"/>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2025年7月2</w:t>
            </w:r>
            <w:r>
              <w:rPr>
                <w:rFonts w:hint="eastAsia" w:ascii="仿宋_GB2312" w:hAnsi="仿宋_GB2312" w:cs="仿宋_GB2312"/>
                <w:sz w:val="28"/>
                <w:szCs w:val="28"/>
                <w:lang w:val="en-US" w:eastAsia="zh-CN"/>
              </w:rPr>
              <w:t>8</w:t>
            </w:r>
            <w:r>
              <w:rPr>
                <w:rFonts w:hint="eastAsia" w:ascii="仿宋_GB2312" w:hAnsi="仿宋_GB2312" w:cs="仿宋_GB2312"/>
                <w:sz w:val="28"/>
                <w:szCs w:val="28"/>
                <w:lang w:eastAsia="zh-CN"/>
              </w:rPr>
              <w:t>日</w:t>
            </w:r>
            <w:r>
              <w:rPr>
                <w:rFonts w:hint="eastAsia" w:ascii="仿宋_GB2312" w:hAnsi="仿宋_GB2312" w:eastAsia="仿宋_GB2312" w:cs="仿宋_GB2312"/>
                <w:sz w:val="28"/>
                <w:szCs w:val="28"/>
              </w:rPr>
              <w:t>印发</w:t>
            </w:r>
          </w:p>
        </w:tc>
      </w:tr>
      <w:tr w14:paraId="65F68D94">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PrEx>
        <w:trPr>
          <w:trHeight w:val="79" w:hRule="exact"/>
        </w:trPr>
        <w:tc>
          <w:tcPr>
            <w:tcW w:w="5191" w:type="dxa"/>
            <w:tcBorders>
              <w:top w:val="single" w:color="auto" w:sz="8" w:space="0"/>
              <w:bottom w:val="nil"/>
            </w:tcBorders>
            <w:noWrap w:val="0"/>
            <w:vAlign w:val="top"/>
          </w:tcPr>
          <w:p w14:paraId="3810F983">
            <w:pPr>
              <w:keepNext w:val="0"/>
              <w:keepLines w:val="0"/>
              <w:pageBreakBefore w:val="0"/>
              <w:widowControl w:val="0"/>
              <w:kinsoku/>
              <w:overflowPunct/>
              <w:topLinePunct w:val="0"/>
              <w:autoSpaceDE/>
              <w:autoSpaceDN w:val="0"/>
              <w:bidi w:val="0"/>
              <w:spacing w:line="240" w:lineRule="auto"/>
              <w:jc w:val="left"/>
              <w:textAlignment w:val="auto"/>
              <w:outlineLvl w:val="9"/>
              <w:rPr>
                <w:rFonts w:hint="eastAsia" w:ascii="仿宋" w:hAnsi="仿宋" w:eastAsia="仿宋" w:cs="仿宋"/>
                <w:sz w:val="28"/>
                <w:szCs w:val="28"/>
              </w:rPr>
            </w:pPr>
          </w:p>
        </w:tc>
        <w:tc>
          <w:tcPr>
            <w:tcW w:w="3653" w:type="dxa"/>
            <w:tcBorders>
              <w:top w:val="single" w:color="auto" w:sz="8" w:space="0"/>
              <w:bottom w:val="nil"/>
            </w:tcBorders>
            <w:noWrap w:val="0"/>
            <w:vAlign w:val="top"/>
          </w:tcPr>
          <w:p w14:paraId="628F5AEC">
            <w:pPr>
              <w:keepNext w:val="0"/>
              <w:keepLines w:val="0"/>
              <w:pageBreakBefore w:val="0"/>
              <w:widowControl w:val="0"/>
              <w:kinsoku/>
              <w:overflowPunct/>
              <w:topLinePunct w:val="0"/>
              <w:autoSpaceDE/>
              <w:autoSpaceDN w:val="0"/>
              <w:bidi w:val="0"/>
              <w:spacing w:line="240" w:lineRule="auto"/>
              <w:ind w:right="314" w:rightChars="100"/>
              <w:jc w:val="right"/>
              <w:textAlignment w:val="auto"/>
              <w:outlineLvl w:val="9"/>
              <w:rPr>
                <w:rFonts w:hint="eastAsia" w:ascii="仿宋" w:hAnsi="仿宋" w:eastAsia="仿宋" w:cs="仿宋"/>
                <w:szCs w:val="32"/>
              </w:rPr>
            </w:pPr>
          </w:p>
          <w:p w14:paraId="61F523D1">
            <w:pPr>
              <w:keepNext w:val="0"/>
              <w:keepLines w:val="0"/>
              <w:pageBreakBefore w:val="0"/>
              <w:widowControl w:val="0"/>
              <w:kinsoku/>
              <w:overflowPunct/>
              <w:topLinePunct w:val="0"/>
              <w:autoSpaceDE/>
              <w:autoSpaceDN w:val="0"/>
              <w:bidi w:val="0"/>
              <w:spacing w:line="240" w:lineRule="auto"/>
              <w:ind w:right="314" w:rightChars="100"/>
              <w:jc w:val="right"/>
              <w:textAlignment w:val="auto"/>
              <w:outlineLvl w:val="9"/>
              <w:rPr>
                <w:rFonts w:hint="eastAsia" w:ascii="仿宋" w:hAnsi="仿宋" w:eastAsia="仿宋" w:cs="仿宋"/>
                <w:sz w:val="28"/>
                <w:szCs w:val="28"/>
              </w:rPr>
            </w:pPr>
          </w:p>
        </w:tc>
      </w:tr>
    </w:tbl>
    <w:p w14:paraId="465840FE">
      <w:bookmarkStart w:id="0" w:name="_GoBack"/>
      <w:bookmarkEnd w:id="0"/>
    </w:p>
    <w:sectPr>
      <w:headerReference r:id="rId5" w:type="first"/>
      <w:footerReference r:id="rId8" w:type="first"/>
      <w:footerReference r:id="rId6" w:type="default"/>
      <w:footerReference r:id="rId7" w:type="even"/>
      <w:pgSz w:w="11906" w:h="16838"/>
      <w:pgMar w:top="1967" w:right="1474" w:bottom="1899" w:left="1588" w:header="851" w:footer="1049" w:gutter="0"/>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60000" w:csb1="00000000"/>
  </w:font>
  <w:font w:name="方正小标宋简体">
    <w:altName w:val="汉仪书宋二KW"/>
    <w:panose1 w:val="03000509000000000000"/>
    <w:charset w:val="00"/>
    <w:family w:val="script"/>
    <w:pitch w:val="default"/>
    <w:sig w:usb0="00000000" w:usb1="00000000" w:usb2="00000000" w:usb3="00000000" w:csb0="00060000" w:csb1="00000000"/>
  </w:font>
  <w:font w:name="仿宋">
    <w:altName w:val="方正仿宋_GBK"/>
    <w:panose1 w:val="02010609060101010101"/>
    <w:charset w:val="00"/>
    <w:family w:val="modern"/>
    <w:pitch w:val="default"/>
    <w:sig w:usb0="00000000" w:usb1="00000000" w:usb2="00000000" w:usb3="00000000" w:csb0="0016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7F6D">
    <w:pPr>
      <w:pStyle w:val="2"/>
      <w:spacing w:after="0" w:afterLines="220" w:line="432" w:lineRule="auto"/>
      <w:ind w:left="308" w:leftChars="100"/>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C4F25B0">
                          <w:pPr>
                            <w:rPr>
                              <w:rFonts w:hint="eastAsia" w:ascii="宋体" w:eastAsia="宋体"/>
                              <w:sz w:val="28"/>
                              <w:szCs w:val="28"/>
                              <w:lang w:eastAsia="zh-CN"/>
                            </w:rPr>
                          </w:pPr>
                          <w:r>
                            <w:rPr>
                              <w:rFonts w:hint="eastAsia" w:ascii="宋体" w:eastAsia="宋体"/>
                              <w:sz w:val="28"/>
                              <w:szCs w:val="28"/>
                              <w:lang w:eastAsia="zh-CN"/>
                            </w:rPr>
                            <w:t xml:space="preserve">— </w:t>
                          </w:r>
                          <w:r>
                            <w:rPr>
                              <w:rFonts w:hint="eastAsia" w:ascii="宋体" w:eastAsia="宋体"/>
                              <w:sz w:val="28"/>
                              <w:szCs w:val="28"/>
                              <w:lang w:eastAsia="zh-CN"/>
                            </w:rPr>
                            <w:fldChar w:fldCharType="begin"/>
                          </w:r>
                          <w:r>
                            <w:rPr>
                              <w:rFonts w:hint="eastAsia" w:ascii="宋体" w:eastAsia="宋体"/>
                              <w:sz w:val="28"/>
                              <w:szCs w:val="28"/>
                              <w:lang w:eastAsia="zh-CN"/>
                            </w:rPr>
                            <w:instrText xml:space="preserve"> PAGE  \* MERGEFORMAT </w:instrText>
                          </w:r>
                          <w:r>
                            <w:rPr>
                              <w:rFonts w:hint="eastAsia" w:ascii="宋体" w:eastAsia="宋体"/>
                              <w:sz w:val="28"/>
                              <w:szCs w:val="28"/>
                              <w:lang w:eastAsia="zh-CN"/>
                            </w:rPr>
                            <w:fldChar w:fldCharType="separate"/>
                          </w:r>
                          <w:r>
                            <w:rPr>
                              <w:rFonts w:hint="eastAsia" w:ascii="宋体" w:eastAsia="宋体"/>
                              <w:sz w:val="28"/>
                              <w:szCs w:val="28"/>
                              <w:lang w:eastAsia="zh-CN"/>
                            </w:rPr>
                            <w:t>1</w:t>
                          </w:r>
                          <w:r>
                            <w:rPr>
                              <w:rFonts w:hint="eastAsia" w:ascii="宋体" w:eastAsia="宋体"/>
                              <w:sz w:val="28"/>
                              <w:szCs w:val="28"/>
                              <w:lang w:eastAsia="zh-CN"/>
                            </w:rPr>
                            <w:fldChar w:fldCharType="end"/>
                          </w:r>
                          <w:r>
                            <w:rPr>
                              <w:rFonts w:hint="eastAsia" w:ascii="宋体" w:eastAsia="宋体"/>
                              <w:sz w:val="28"/>
                              <w:szCs w:val="28"/>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path/>
              <v:fill on="f" focussize="0,0"/>
              <v:stroke on="f" weight="1.25pt"/>
              <v:imagedata o:title=""/>
              <o:lock v:ext="edit" aspectratio="f"/>
              <v:textbox inset="0mm,0mm,0mm,0mm" style="mso-fit-shape-to-text:t;">
                <w:txbxContent>
                  <w:p w14:paraId="0C4F25B0">
                    <w:pPr>
                      <w:rPr>
                        <w:rFonts w:hint="eastAsia" w:ascii="宋体" w:eastAsia="宋体"/>
                        <w:sz w:val="28"/>
                        <w:szCs w:val="28"/>
                        <w:lang w:eastAsia="zh-CN"/>
                      </w:rPr>
                    </w:pPr>
                    <w:r>
                      <w:rPr>
                        <w:rFonts w:hint="eastAsia" w:ascii="宋体" w:eastAsia="宋体"/>
                        <w:sz w:val="28"/>
                        <w:szCs w:val="28"/>
                        <w:lang w:eastAsia="zh-CN"/>
                      </w:rPr>
                      <w:t xml:space="preserve">— </w:t>
                    </w:r>
                    <w:r>
                      <w:rPr>
                        <w:rFonts w:hint="eastAsia" w:ascii="宋体" w:eastAsia="宋体"/>
                        <w:sz w:val="28"/>
                        <w:szCs w:val="28"/>
                        <w:lang w:eastAsia="zh-CN"/>
                      </w:rPr>
                      <w:fldChar w:fldCharType="begin"/>
                    </w:r>
                    <w:r>
                      <w:rPr>
                        <w:rFonts w:hint="eastAsia" w:ascii="宋体" w:eastAsia="宋体"/>
                        <w:sz w:val="28"/>
                        <w:szCs w:val="28"/>
                        <w:lang w:eastAsia="zh-CN"/>
                      </w:rPr>
                      <w:instrText xml:space="preserve"> PAGE  \* MERGEFORMAT </w:instrText>
                    </w:r>
                    <w:r>
                      <w:rPr>
                        <w:rFonts w:hint="eastAsia" w:ascii="宋体" w:eastAsia="宋体"/>
                        <w:sz w:val="28"/>
                        <w:szCs w:val="28"/>
                        <w:lang w:eastAsia="zh-CN"/>
                      </w:rPr>
                      <w:fldChar w:fldCharType="separate"/>
                    </w:r>
                    <w:r>
                      <w:rPr>
                        <w:rFonts w:hint="eastAsia" w:ascii="宋体" w:eastAsia="宋体"/>
                        <w:sz w:val="28"/>
                        <w:szCs w:val="28"/>
                        <w:lang w:eastAsia="zh-CN"/>
                      </w:rPr>
                      <w:t>1</w:t>
                    </w:r>
                    <w:r>
                      <w:rPr>
                        <w:rFonts w:hint="eastAsia" w:ascii="宋体" w:eastAsia="宋体"/>
                        <w:sz w:val="28"/>
                        <w:szCs w:val="28"/>
                        <w:lang w:eastAsia="zh-CN"/>
                      </w:rPr>
                      <w:fldChar w:fldCharType="end"/>
                    </w:r>
                    <w:r>
                      <w:rPr>
                        <w:rFonts w:hint="eastAsia" w:ascii="宋体" w:eastAsia="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1BF8">
    <w:pPr>
      <w:pStyle w:val="2"/>
      <w:tabs>
        <w:tab w:val="left" w:pos="2124"/>
        <w:tab w:val="clear" w:pos="4153"/>
      </w:tabs>
      <w:spacing w:line="473" w:lineRule="auto"/>
      <w:ind w:left="308" w:leftChars="100"/>
      <w:jc w:val="left"/>
      <w:rPr>
        <w:rStyle w:val="6"/>
        <w:rFonts w:hint="eastAsia" w:ascii="宋体" w:hAnsi="宋体" w:eastAsia="宋体"/>
        <w:position w:val="-28"/>
        <w:sz w:val="28"/>
      </w:rPr>
    </w:pPr>
    <w:r>
      <w:rPr>
        <w:rStyle w:val="6"/>
        <w:rFonts w:hint="eastAsia" w:ascii="宋体" w:hAnsi="宋体" w:eastAsia="宋体"/>
        <w:position w:val="-28"/>
        <w:sz w:val="28"/>
      </w:rPr>
      <w:t xml:space="preserve">— </w:t>
    </w:r>
    <w:r>
      <w:rPr>
        <w:rFonts w:hint="eastAsia" w:ascii="宋体" w:hAnsi="宋体" w:eastAsia="宋体"/>
        <w:position w:val="-28"/>
        <w:sz w:val="28"/>
      </w:rPr>
      <w:fldChar w:fldCharType="begin"/>
    </w:r>
    <w:r>
      <w:rPr>
        <w:rStyle w:val="6"/>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6"/>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6"/>
        <w:rFonts w:hint="eastAsia" w:ascii="宋体" w:hAnsi="宋体" w:eastAsia="宋体"/>
        <w:position w:val="-28"/>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53C9">
    <w:pPr>
      <w:pStyle w:val="2"/>
    </w:pPr>
  </w:p>
  <w:p w14:paraId="2190C749">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710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75F85"/>
    <w:rsid w:val="76B7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2025-07-29T10:50:00Z</dcterms:created>
  <dc:creator>Jia。</dc:creator>
  <cp:lastModifiedBy>Jia。</cp:lastModifiedBy>
  <dcterms:modified xsi:type="dcterms:W3CDTF">2025-07-29T10:50:48Z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AD9AA30773B75497DB368868F5B40524_41</vt:lpwstr>
  </property>
</Properties>
</file>