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ascii="方正小标宋_GBK" w:hAnsi="方正小标宋_GBK" w:eastAsia="方正小标宋_GBK" w:cs="方正小标宋_GBK"/>
          <w:sz w:val="40"/>
          <w:szCs w:val="40"/>
        </w:rPr>
      </w:pPr>
    </w:p>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长宁区2022年校企合作人才共育项目</w:t>
      </w:r>
    </w:p>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张 榜 需 求 表</w:t>
      </w:r>
    </w:p>
    <w:p>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(技术攻关类）</w:t>
      </w:r>
    </w:p>
    <w:tbl>
      <w:tblPr>
        <w:tblStyle w:val="3"/>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1417"/>
        <w:gridCol w:w="2552"/>
        <w:gridCol w:w="1984"/>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黑体" w:hAnsi="黑体" w:eastAsia="黑体" w:cs="Times New Roman"/>
                <w:bCs/>
                <w:sz w:val="28"/>
                <w:szCs w:val="28"/>
              </w:rPr>
            </w:pPr>
            <w:r>
              <w:rPr>
                <w:rFonts w:hint="eastAsia" w:ascii="黑体" w:hAnsi="黑体" w:eastAsia="黑体" w:cs="Times New Roman"/>
                <w:bCs/>
                <w:sz w:val="30"/>
                <w:szCs w:val="30"/>
              </w:rPr>
              <w:t>需求方基本情况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rPr>
            </w:pPr>
            <w:r>
              <w:rPr>
                <w:rFonts w:hint="eastAsia" w:ascii="仿宋" w:hAnsi="仿宋" w:eastAsia="仿宋" w:cs="Times New Roman"/>
                <w:b/>
                <w:bCs/>
                <w:sz w:val="24"/>
                <w:szCs w:val="24"/>
              </w:rPr>
              <w:t>单位名称</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564"/>
              </w:tabs>
              <w:kinsoku/>
              <w:overflowPunct/>
              <w:topLinePunct w:val="0"/>
              <w:autoSpaceDE/>
              <w:autoSpaceDN/>
              <w:bidi w:val="0"/>
              <w:spacing w:line="360" w:lineRule="auto"/>
              <w:jc w:val="center"/>
              <w:textAlignment w:val="auto"/>
              <w:rPr>
                <w:rFonts w:hint="default" w:ascii="仿宋" w:hAnsi="仿宋" w:eastAsia="仿宋" w:cs="Times New Roman"/>
                <w:b/>
                <w:bCs/>
                <w:sz w:val="24"/>
                <w:lang w:val="en-US" w:eastAsia="zh-CN"/>
              </w:rPr>
            </w:pPr>
            <w:r>
              <w:rPr>
                <w:rFonts w:hint="eastAsia" w:ascii="仿宋" w:hAnsi="仿宋" w:eastAsia="仿宋" w:cs="Times New Roman"/>
                <w:b w:val="0"/>
                <w:bCs w:val="0"/>
                <w:sz w:val="24"/>
                <w:lang w:val="en-US" w:eastAsia="zh-CN"/>
              </w:rPr>
              <w:t>上海子攸文化传播有限公司</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564"/>
              </w:tabs>
              <w:kinsoku/>
              <w:overflowPunct/>
              <w:topLinePunct w:val="0"/>
              <w:autoSpaceDE/>
              <w:autoSpaceDN/>
              <w:bidi w:val="0"/>
              <w:spacing w:line="360" w:lineRule="auto"/>
              <w:jc w:val="center"/>
              <w:textAlignment w:val="auto"/>
              <w:rPr>
                <w:rFonts w:ascii="仿宋" w:hAnsi="仿宋" w:eastAsia="仿宋" w:cs="Times New Roman"/>
                <w:b/>
                <w:bCs/>
                <w:sz w:val="24"/>
              </w:rPr>
            </w:pPr>
            <w:r>
              <w:rPr>
                <w:rFonts w:hint="eastAsia" w:ascii="仿宋" w:hAnsi="仿宋" w:eastAsia="仿宋" w:cs="Times New Roman"/>
                <w:b/>
                <w:bCs/>
                <w:sz w:val="24"/>
                <w:szCs w:val="24"/>
              </w:rPr>
              <w:t>统一社会信用代码</w:t>
            </w:r>
          </w:p>
        </w:tc>
        <w:tc>
          <w:tcPr>
            <w:tcW w:w="2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564"/>
              </w:tabs>
              <w:kinsoku/>
              <w:overflowPunct/>
              <w:topLinePunct w:val="0"/>
              <w:autoSpaceDE/>
              <w:autoSpaceDN/>
              <w:bidi w:val="0"/>
              <w:spacing w:line="360" w:lineRule="auto"/>
              <w:jc w:val="center"/>
              <w:textAlignment w:val="auto"/>
              <w:rPr>
                <w:rFonts w:hint="default" w:ascii="仿宋" w:hAnsi="仿宋" w:eastAsia="仿宋" w:cs="Times New Roman"/>
                <w:b/>
                <w:bCs/>
                <w:sz w:val="24"/>
                <w:lang w:val="en-US" w:eastAsia="zh-CN"/>
              </w:rPr>
            </w:pPr>
            <w:r>
              <w:rPr>
                <w:rFonts w:hint="eastAsia" w:ascii="仿宋" w:hAnsi="仿宋" w:eastAsia="仿宋" w:cs="Times New Roman"/>
                <w:b w:val="0"/>
                <w:bCs w:val="0"/>
                <w:sz w:val="24"/>
                <w:lang w:val="en-US" w:eastAsia="zh-CN"/>
              </w:rPr>
              <w:t>9131010534242804XH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rPr>
            </w:pPr>
            <w:r>
              <w:rPr>
                <w:rFonts w:hint="eastAsia" w:ascii="仿宋" w:hAnsi="仿宋" w:eastAsia="仿宋" w:cs="Times New Roman"/>
                <w:b/>
                <w:bCs/>
                <w:sz w:val="24"/>
                <w:szCs w:val="24"/>
              </w:rPr>
              <w:t>单位地址</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ind w:left="57"/>
              <w:jc w:val="center"/>
              <w:textAlignment w:val="auto"/>
              <w:rPr>
                <w:rFonts w:hint="default" w:ascii="仿宋" w:hAnsi="仿宋" w:eastAsia="仿宋" w:cs="Times New Roman"/>
                <w:b/>
                <w:bCs/>
                <w:sz w:val="24"/>
                <w:lang w:val="en-US" w:eastAsia="zh-CN"/>
              </w:rPr>
            </w:pPr>
            <w:r>
              <w:rPr>
                <w:rFonts w:hint="eastAsia" w:ascii="仿宋" w:hAnsi="仿宋" w:eastAsia="仿宋" w:cs="Times New Roman"/>
                <w:b w:val="0"/>
                <w:bCs w:val="0"/>
                <w:sz w:val="24"/>
                <w:lang w:val="en-US" w:eastAsia="zh-CN"/>
              </w:rPr>
              <w:t>长宁区镇宁路465弄161号4号楼111室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rPr>
            </w:pPr>
            <w:r>
              <w:rPr>
                <w:rFonts w:hint="eastAsia" w:ascii="仿宋" w:hAnsi="仿宋" w:eastAsia="仿宋" w:cs="Times New Roman"/>
                <w:b/>
                <w:bCs/>
                <w:sz w:val="24"/>
                <w:szCs w:val="24"/>
              </w:rPr>
              <w:t>单位类型</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ind w:left="57"/>
              <w:textAlignment w:val="auto"/>
              <w:rPr>
                <w:rFonts w:ascii="仿宋" w:hAnsi="仿宋" w:eastAsia="仿宋" w:cs="Times New Roman"/>
                <w:sz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rPr>
              <w:t xml:space="preserve">企业 </w:t>
            </w:r>
            <w:r>
              <w:rPr>
                <w:rFonts w:ascii="仿宋" w:hAnsi="仿宋" w:eastAsia="仿宋" w:cs="Times New Roman"/>
                <w:sz w:val="24"/>
                <w:szCs w:val="24"/>
              </w:rPr>
              <w:t xml:space="preserve"> □</w:t>
            </w:r>
            <w:r>
              <w:rPr>
                <w:rFonts w:hint="eastAsia" w:ascii="仿宋" w:hAnsi="仿宋" w:eastAsia="仿宋" w:cs="Times New Roman"/>
                <w:sz w:val="24"/>
                <w:szCs w:val="24"/>
              </w:rPr>
              <w:t xml:space="preserve">事业单位 </w:t>
            </w:r>
            <w:r>
              <w:rPr>
                <w:rFonts w:ascii="仿宋" w:hAnsi="仿宋" w:eastAsia="仿宋" w:cs="Times New Roman"/>
                <w:sz w:val="24"/>
                <w:szCs w:val="24"/>
              </w:rPr>
              <w:t xml:space="preserve"> □</w:t>
            </w:r>
            <w:r>
              <w:rPr>
                <w:rFonts w:hint="eastAsia" w:ascii="仿宋" w:hAnsi="仿宋" w:eastAsia="仿宋" w:cs="Times New Roman"/>
                <w:sz w:val="24"/>
                <w:szCs w:val="24"/>
              </w:rPr>
              <w:t>社会团体</w:t>
            </w:r>
            <w:r>
              <w:rPr>
                <w:rFonts w:hint="eastAsia" w:ascii="仿宋" w:hAnsi="仿宋" w:eastAsia="仿宋" w:cs="Times New Roman"/>
                <w:sz w:val="24"/>
                <w:szCs w:val="24"/>
                <w:lang w:val="en-US" w:eastAsia="zh-CN"/>
              </w:rPr>
              <w:t xml:space="preserve">  </w:t>
            </w:r>
            <w:r>
              <w:rPr>
                <w:rFonts w:ascii="仿宋" w:hAnsi="仿宋" w:eastAsia="仿宋" w:cs="Times New Roman"/>
                <w:sz w:val="24"/>
                <w:szCs w:val="24"/>
              </w:rPr>
              <w:t>□</w:t>
            </w:r>
            <w:r>
              <w:rPr>
                <w:rFonts w:hint="eastAsia" w:ascii="仿宋" w:hAnsi="仿宋" w:eastAsia="仿宋" w:cs="Times New Roman"/>
                <w:sz w:val="24"/>
                <w:szCs w:val="24"/>
              </w:rPr>
              <w:t>其他：</w:t>
            </w:r>
            <w:r>
              <w:rPr>
                <w:rFonts w:hint="eastAsia" w:ascii="仿宋" w:hAnsi="仿宋" w:eastAsia="仿宋" w:cs="Times New Roman"/>
                <w:sz w:val="24"/>
                <w:szCs w:val="24"/>
                <w:u w:val="single"/>
              </w:rPr>
              <w:t xml:space="preserve">          </w:t>
            </w:r>
            <w:r>
              <w:rPr>
                <w:rFonts w:ascii="仿宋" w:hAnsi="仿宋" w:eastAsia="仿宋"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rPr>
            </w:pPr>
            <w:r>
              <w:rPr>
                <w:rFonts w:hint="eastAsia" w:ascii="仿宋" w:hAnsi="仿宋" w:eastAsia="仿宋" w:cs="Times New Roman"/>
                <w:b/>
                <w:bCs/>
                <w:sz w:val="24"/>
                <w:szCs w:val="24"/>
              </w:rPr>
              <w:t>联系人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rPr>
            </w:pPr>
            <w:r>
              <w:rPr>
                <w:rFonts w:hint="eastAsia" w:ascii="仿宋" w:hAnsi="仿宋" w:eastAsia="仿宋" w:cs="Times New Roman"/>
                <w:b/>
                <w:bCs/>
                <w:sz w:val="24"/>
                <w:szCs w:val="24"/>
              </w:rPr>
              <w:t>姓名</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Times New Roman"/>
                <w:b/>
                <w:bCs/>
                <w:sz w:val="24"/>
                <w:lang w:val="en-US" w:eastAsia="zh-CN"/>
              </w:rPr>
            </w:pPr>
            <w:r>
              <w:rPr>
                <w:rFonts w:hint="eastAsia" w:ascii="仿宋" w:hAnsi="仿宋" w:eastAsia="仿宋" w:cs="Times New Roman"/>
                <w:b w:val="0"/>
                <w:bCs w:val="0"/>
                <w:sz w:val="24"/>
                <w:lang w:val="en-US" w:eastAsia="zh-CN"/>
              </w:rPr>
              <w:t>王老师</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rPr>
            </w:pPr>
            <w:r>
              <w:rPr>
                <w:rFonts w:hint="eastAsia" w:ascii="仿宋" w:hAnsi="仿宋" w:eastAsia="仿宋" w:cs="Times New Roman"/>
                <w:b/>
                <w:bCs/>
                <w:sz w:val="24"/>
                <w:szCs w:val="24"/>
              </w:rPr>
              <w:t>职务</w:t>
            </w:r>
          </w:p>
        </w:tc>
        <w:tc>
          <w:tcPr>
            <w:tcW w:w="2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ind w:left="57"/>
              <w:jc w:val="center"/>
              <w:textAlignment w:val="auto"/>
              <w:rPr>
                <w:rFonts w:hint="eastAsia" w:ascii="仿宋" w:hAnsi="仿宋" w:eastAsia="仿宋" w:cs="Times New Roman"/>
                <w:b/>
                <w:bCs/>
                <w:sz w:val="24"/>
                <w:lang w:val="en-US" w:eastAsia="zh-CN"/>
              </w:rPr>
            </w:pPr>
            <w:r>
              <w:rPr>
                <w:rFonts w:hint="eastAsia" w:ascii="仿宋" w:hAnsi="仿宋" w:eastAsia="仿宋" w:cs="Times New Roman"/>
                <w:b w:val="0"/>
                <w:bCs w:val="0"/>
                <w:sz w:val="24"/>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360" w:lineRule="auto"/>
              <w:jc w:val="center"/>
              <w:textAlignment w:val="auto"/>
              <w:rPr>
                <w:rFonts w:ascii="仿宋" w:hAnsi="仿宋" w:eastAsia="仿宋" w:cs="Times New Roman"/>
                <w:b/>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rPr>
            </w:pPr>
            <w:r>
              <w:rPr>
                <w:rFonts w:hint="eastAsia" w:ascii="仿宋" w:hAnsi="仿宋" w:eastAsia="仿宋" w:cs="Times New Roman"/>
                <w:b/>
                <w:bCs/>
                <w:sz w:val="24"/>
                <w:szCs w:val="24"/>
              </w:rPr>
              <w:t>手机</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hint="default" w:ascii="仿宋" w:hAnsi="仿宋" w:eastAsia="仿宋" w:cs="Times New Roman"/>
                <w:b/>
                <w:bCs/>
                <w:sz w:val="24"/>
                <w:lang w:val="en-US" w:eastAsia="zh-CN"/>
              </w:rPr>
            </w:pPr>
            <w:r>
              <w:rPr>
                <w:rFonts w:hint="eastAsia" w:ascii="仿宋" w:hAnsi="仿宋" w:eastAsia="仿宋" w:cs="Times New Roman"/>
                <w:b w:val="0"/>
                <w:bCs w:val="0"/>
                <w:sz w:val="24"/>
                <w:lang w:val="en-US" w:eastAsia="zh-CN"/>
              </w:rPr>
              <w:t>18964564897</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rPr>
            </w:pPr>
            <w:r>
              <w:rPr>
                <w:rFonts w:hint="eastAsia" w:ascii="仿宋" w:hAnsi="仿宋" w:eastAsia="仿宋" w:cs="Times New Roman"/>
                <w:b/>
                <w:bCs/>
                <w:sz w:val="24"/>
                <w:szCs w:val="24"/>
              </w:rPr>
              <w:t>电子邮箱</w:t>
            </w:r>
          </w:p>
        </w:tc>
        <w:tc>
          <w:tcPr>
            <w:tcW w:w="2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ind w:left="57"/>
              <w:jc w:val="center"/>
              <w:textAlignment w:val="auto"/>
              <w:rPr>
                <w:rFonts w:hint="default" w:ascii="仿宋" w:hAnsi="仿宋" w:eastAsia="仿宋" w:cs="Times New Roman"/>
                <w:b/>
                <w:bCs/>
                <w:sz w:val="24"/>
                <w:lang w:val="en-US" w:eastAsia="zh-CN"/>
              </w:rPr>
            </w:pPr>
            <w:r>
              <w:rPr>
                <w:rFonts w:hint="eastAsia" w:ascii="仿宋" w:hAnsi="仿宋" w:eastAsia="仿宋" w:cs="Times New Roman"/>
                <w:b w:val="0"/>
                <w:bCs w:val="0"/>
                <w:sz w:val="24"/>
                <w:lang w:val="en-US" w:eastAsia="zh-CN"/>
              </w:rPr>
              <w:t>415580920@qq.com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_GB2312" w:hAnsi="Calibri" w:eastAsia="仿宋_GB2312" w:cs="Times New Roman"/>
                <w:b/>
                <w:sz w:val="28"/>
                <w:szCs w:val="28"/>
              </w:rPr>
            </w:pPr>
            <w:r>
              <w:rPr>
                <w:rFonts w:hint="eastAsia" w:ascii="黑体" w:hAnsi="黑体" w:eastAsia="黑体" w:cs="Times New Roman"/>
                <w:bCs/>
                <w:sz w:val="30"/>
                <w:szCs w:val="30"/>
              </w:rPr>
              <w:t>需求项目信息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szCs w:val="24"/>
              </w:rPr>
            </w:pPr>
            <w:r>
              <w:rPr>
                <w:rFonts w:hint="eastAsia" w:ascii="仿宋" w:hAnsi="仿宋" w:eastAsia="仿宋" w:cs="Times New Roman"/>
                <w:b/>
                <w:bCs/>
                <w:sz w:val="24"/>
                <w:szCs w:val="24"/>
              </w:rPr>
              <w:t>项目需求名称</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ind w:left="57"/>
              <w:jc w:val="center"/>
              <w:textAlignment w:val="auto"/>
              <w:rPr>
                <w:rFonts w:hint="default" w:ascii="仿宋" w:hAnsi="仿宋" w:eastAsia="仿宋" w:cs="Times New Roman"/>
                <w:b w:val="0"/>
                <w:bCs w:val="0"/>
                <w:sz w:val="24"/>
                <w:lang w:val="en-US" w:eastAsia="zh-CN"/>
              </w:rPr>
            </w:pPr>
            <w:r>
              <w:rPr>
                <w:rFonts w:hint="eastAsia" w:ascii="仿宋" w:hAnsi="仿宋" w:eastAsia="仿宋" w:cs="Times New Roman"/>
                <w:b w:val="0"/>
                <w:bCs w:val="0"/>
                <w:sz w:val="24"/>
                <w:lang w:val="en-US" w:eastAsia="zh-CN"/>
              </w:rPr>
              <w:t>演出数字化场景应用中数字化观众反馈收集的技术（含拓展戏剧治疗技术应用）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szCs w:val="24"/>
              </w:rPr>
            </w:pPr>
            <w:r>
              <w:rPr>
                <w:rFonts w:hint="eastAsia" w:ascii="仿宋" w:hAnsi="仿宋" w:eastAsia="仿宋" w:cs="Times New Roman"/>
                <w:b/>
                <w:bCs/>
                <w:sz w:val="24"/>
                <w:szCs w:val="24"/>
              </w:rPr>
              <w:t>项目所属领域</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textAlignment w:val="auto"/>
              <w:rPr>
                <w:rFonts w:hint="eastAsia" w:ascii="仿宋" w:hAnsi="仿宋" w:eastAsia="仿宋" w:cs="Times New Roman"/>
                <w:sz w:val="24"/>
                <w:szCs w:val="24"/>
              </w:rPr>
            </w:pPr>
            <w:r>
              <w:rPr>
                <w:rFonts w:hint="eastAsia" w:ascii="仿宋" w:hAnsi="仿宋" w:eastAsia="仿宋" w:cs="Times New Roman"/>
                <w:sz w:val="24"/>
                <w:szCs w:val="24"/>
              </w:rPr>
              <w:t>□航空服务业</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□互联网+生活性服务业</w:t>
            </w:r>
            <w:r>
              <w:rPr>
                <w:rFonts w:hint="eastAsia" w:ascii="仿宋" w:hAnsi="仿宋" w:eastAsia="仿宋" w:cs="Times New Roman"/>
                <w:sz w:val="24"/>
                <w:szCs w:val="24"/>
                <w:lang w:val="en-US" w:eastAsia="zh-CN"/>
              </w:rPr>
              <w:t xml:space="preserve">  </w:t>
            </w:r>
            <w:r>
              <w:rPr>
                <w:rFonts w:hint="eastAsia" w:ascii="宋体" w:hAnsi="宋体" w:eastAsia="宋体" w:cs="宋体"/>
                <w:sz w:val="24"/>
                <w:szCs w:val="24"/>
                <w:lang w:eastAsia="zh-CN"/>
              </w:rPr>
              <w:t>√</w:t>
            </w:r>
            <w:r>
              <w:rPr>
                <w:rFonts w:hint="eastAsia" w:ascii="仿宋" w:hAnsi="仿宋" w:eastAsia="仿宋" w:cs="Times New Roman"/>
                <w:sz w:val="24"/>
                <w:szCs w:val="24"/>
              </w:rPr>
              <w:t>时尚创意产业</w:t>
            </w:r>
          </w:p>
          <w:p>
            <w:pPr>
              <w:keepNext w:val="0"/>
              <w:keepLines w:val="0"/>
              <w:pageBreakBefore w:val="0"/>
              <w:kinsoku/>
              <w:overflowPunct/>
              <w:topLinePunct w:val="0"/>
              <w:autoSpaceDE/>
              <w:autoSpaceDN/>
              <w:bidi w:val="0"/>
              <w:spacing w:line="360" w:lineRule="auto"/>
              <w:textAlignment w:val="auto"/>
              <w:rPr>
                <w:rFonts w:hint="eastAsia" w:ascii="仿宋" w:hAnsi="仿宋" w:eastAsia="仿宋" w:cs="Times New Roman"/>
                <w:sz w:val="24"/>
                <w:szCs w:val="24"/>
              </w:rPr>
            </w:pPr>
            <w:r>
              <w:rPr>
                <w:rFonts w:hint="eastAsia" w:ascii="仿宋" w:hAnsi="仿宋" w:eastAsia="仿宋" w:cs="Times New Roman"/>
                <w:sz w:val="24"/>
                <w:szCs w:val="24"/>
              </w:rPr>
              <w:t>□人工智能产业</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□金融服务业</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lang w:eastAsia="zh-CN"/>
              </w:rPr>
              <w:t>□</w:t>
            </w:r>
            <w:r>
              <w:rPr>
                <w:rFonts w:hint="eastAsia" w:ascii="仿宋" w:hAnsi="仿宋" w:eastAsia="仿宋" w:cs="Times New Roman"/>
                <w:sz w:val="24"/>
                <w:szCs w:val="24"/>
              </w:rPr>
              <w:t>生物医药与大健康</w:t>
            </w:r>
          </w:p>
          <w:p>
            <w:pPr>
              <w:keepNext w:val="0"/>
              <w:keepLines w:val="0"/>
              <w:pageBreakBefore w:val="0"/>
              <w:kinsoku/>
              <w:overflowPunct/>
              <w:topLinePunct w:val="0"/>
              <w:autoSpaceDE/>
              <w:autoSpaceDN/>
              <w:bidi w:val="0"/>
              <w:spacing w:line="360" w:lineRule="auto"/>
              <w:textAlignment w:val="auto"/>
              <w:rPr>
                <w:rFonts w:hint="eastAsia" w:ascii="仿宋" w:hAnsi="仿宋" w:eastAsia="仿宋" w:cs="Times New Roman"/>
                <w:sz w:val="24"/>
                <w:szCs w:val="24"/>
              </w:rPr>
            </w:pPr>
            <w:r>
              <w:rPr>
                <w:rFonts w:hint="eastAsia" w:ascii="仿宋" w:hAnsi="仿宋" w:eastAsia="仿宋" w:cs="Times New Roman"/>
                <w:sz w:val="24"/>
                <w:szCs w:val="24"/>
              </w:rPr>
              <w:t>□数字化转型</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□绿色节能</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□专业服务业</w:t>
            </w:r>
          </w:p>
          <w:p>
            <w:pPr>
              <w:keepNext w:val="0"/>
              <w:keepLines w:val="0"/>
              <w:pageBreakBefore w:val="0"/>
              <w:kinsoku/>
              <w:overflowPunct/>
              <w:topLinePunct w:val="0"/>
              <w:autoSpaceDE/>
              <w:autoSpaceDN/>
              <w:bidi w:val="0"/>
              <w:spacing w:line="360" w:lineRule="auto"/>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rPr>
              <w:t>□社会事业</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szCs w:val="24"/>
              </w:rPr>
            </w:pPr>
            <w:r>
              <w:rPr>
                <w:rFonts w:hint="eastAsia" w:ascii="仿宋" w:hAnsi="仿宋" w:eastAsia="仿宋" w:cs="Times New Roman"/>
                <w:b/>
                <w:bCs/>
                <w:sz w:val="24"/>
                <w:szCs w:val="24"/>
              </w:rPr>
              <w:t>期望合作方式</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textAlignment w:val="auto"/>
              <w:rPr>
                <w:rFonts w:ascii="仿宋" w:hAnsi="仿宋" w:eastAsia="仿宋" w:cs="Times New Roman"/>
                <w:sz w:val="24"/>
                <w:szCs w:val="24"/>
              </w:rPr>
            </w:pPr>
            <w:r>
              <w:rPr>
                <w:rFonts w:hint="eastAsia" w:ascii="仿宋" w:hAnsi="仿宋" w:eastAsia="仿宋" w:cs="Times New Roman"/>
                <w:sz w:val="24"/>
                <w:szCs w:val="24"/>
              </w:rPr>
              <w:t xml:space="preserve">□定向培养 </w:t>
            </w:r>
            <w:r>
              <w:rPr>
                <w:rFonts w:ascii="仿宋" w:hAnsi="仿宋" w:eastAsia="仿宋" w:cs="Times New Roman"/>
                <w:sz w:val="24"/>
                <w:szCs w:val="24"/>
              </w:rPr>
              <w:t xml:space="preserve"> </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 xml:space="preserve">□实习基地 </w:t>
            </w:r>
            <w:r>
              <w:rPr>
                <w:rFonts w:hint="eastAsia" w:ascii="仿宋" w:hAnsi="仿宋" w:eastAsia="仿宋" w:cs="Times New Roman"/>
                <w:sz w:val="24"/>
                <w:szCs w:val="24"/>
                <w:lang w:val="en-US" w:eastAsia="zh-CN"/>
              </w:rPr>
              <w:t xml:space="preserve"> </w:t>
            </w:r>
            <w:r>
              <w:rPr>
                <w:rFonts w:ascii="仿宋" w:hAnsi="仿宋" w:eastAsia="仿宋" w:cs="Times New Roman"/>
                <w:sz w:val="24"/>
                <w:szCs w:val="24"/>
              </w:rPr>
              <w:t xml:space="preserve"> </w:t>
            </w:r>
            <w:r>
              <w:rPr>
                <w:rFonts w:hint="eastAsia" w:ascii="宋体" w:hAnsi="宋体" w:eastAsia="宋体" w:cs="宋体"/>
                <w:sz w:val="24"/>
                <w:szCs w:val="24"/>
                <w:lang w:eastAsia="zh-CN"/>
              </w:rPr>
              <w:t>√</w:t>
            </w:r>
            <w:bookmarkStart w:id="0" w:name="_GoBack"/>
            <w:bookmarkEnd w:id="0"/>
            <w:r>
              <w:rPr>
                <w:rFonts w:hint="eastAsia" w:ascii="仿宋" w:hAnsi="仿宋" w:eastAsia="仿宋" w:cs="Times New Roman"/>
                <w:sz w:val="24"/>
                <w:szCs w:val="24"/>
              </w:rPr>
              <w:t xml:space="preserve">科研合作 </w:t>
            </w:r>
            <w:r>
              <w:rPr>
                <w:rFonts w:hint="eastAsia" w:ascii="仿宋" w:hAnsi="仿宋" w:eastAsia="仿宋" w:cs="Times New Roman"/>
                <w:sz w:val="24"/>
                <w:szCs w:val="24"/>
                <w:lang w:val="en-US" w:eastAsia="zh-CN"/>
              </w:rPr>
              <w:t xml:space="preserve"> </w:t>
            </w:r>
            <w:r>
              <w:rPr>
                <w:rFonts w:ascii="仿宋" w:hAnsi="仿宋" w:eastAsia="仿宋" w:cs="Times New Roman"/>
                <w:sz w:val="24"/>
                <w:szCs w:val="24"/>
              </w:rPr>
              <w:t xml:space="preserve"> </w:t>
            </w:r>
            <w:r>
              <w:rPr>
                <w:rFonts w:hint="eastAsia" w:ascii="仿宋" w:hAnsi="仿宋" w:eastAsia="仿宋" w:cs="Times New Roman"/>
                <w:sz w:val="24"/>
                <w:szCs w:val="24"/>
              </w:rPr>
              <w:t>□商业合作</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lang w:eastAsia="zh-CN"/>
              </w:rPr>
              <w:t>□</w:t>
            </w:r>
            <w:r>
              <w:rPr>
                <w:rFonts w:hint="eastAsia" w:ascii="仿宋" w:hAnsi="仿宋" w:eastAsia="仿宋"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szCs w:val="24"/>
              </w:rPr>
            </w:pPr>
            <w:r>
              <w:rPr>
                <w:rFonts w:hint="eastAsia" w:ascii="仿宋" w:hAnsi="仿宋" w:eastAsia="仿宋" w:cs="Times New Roman"/>
                <w:b/>
                <w:bCs/>
                <w:sz w:val="24"/>
                <w:szCs w:val="24"/>
              </w:rPr>
              <w:t>项目计划总投入</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ind w:firstLine="1440" w:firstLineChars="600"/>
              <w:textAlignment w:val="auto"/>
              <w:rPr>
                <w:rFonts w:ascii="仿宋" w:hAnsi="仿宋" w:eastAsia="仿宋" w:cs="Times New Roman"/>
                <w:sz w:val="24"/>
                <w:szCs w:val="24"/>
              </w:rPr>
            </w:pPr>
            <w:r>
              <w:rPr>
                <w:rFonts w:hint="eastAsia" w:ascii="仿宋" w:hAnsi="仿宋" w:eastAsia="仿宋" w:cs="Times New Roman"/>
                <w:sz w:val="24"/>
                <w:szCs w:val="24"/>
                <w:lang w:val="en-US" w:eastAsia="zh-CN"/>
              </w:rPr>
              <w:t>80</w:t>
            </w:r>
            <w:r>
              <w:rPr>
                <w:rFonts w:hint="eastAsia" w:ascii="仿宋" w:hAnsi="仿宋" w:eastAsia="仿宋"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33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textAlignment w:val="auto"/>
              <w:rPr>
                <w:rFonts w:ascii="仿宋" w:hAnsi="仿宋" w:eastAsia="仿宋" w:cs="Times New Roman"/>
                <w:b/>
                <w:bCs/>
                <w:sz w:val="24"/>
                <w:szCs w:val="24"/>
              </w:rPr>
            </w:pPr>
            <w:r>
              <w:rPr>
                <w:rFonts w:hint="eastAsia" w:ascii="仿宋" w:hAnsi="仿宋" w:eastAsia="仿宋" w:cs="Times New Roman"/>
                <w:b/>
                <w:bCs/>
                <w:sz w:val="24"/>
                <w:szCs w:val="24"/>
              </w:rPr>
              <w:t>是否愿意出资奖励优秀解决方案</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ind w:firstLine="120" w:firstLineChars="50"/>
              <w:textAlignment w:val="auto"/>
              <w:rPr>
                <w:rFonts w:ascii="仿宋" w:hAnsi="仿宋" w:eastAsia="仿宋" w:cs="Times New Roman"/>
                <w:sz w:val="24"/>
                <w:szCs w:val="24"/>
              </w:rPr>
            </w:pPr>
            <w:r>
              <w:rPr>
                <w:rFonts w:hint="eastAsia" w:ascii="仿宋" w:hAnsi="仿宋" w:eastAsia="仿宋" w:cs="Times New Roman"/>
                <w:sz w:val="24"/>
                <w:szCs w:val="24"/>
              </w:rPr>
              <w:t xml:space="preserve">□是 </w:t>
            </w:r>
            <w:r>
              <w:rPr>
                <w:rFonts w:ascii="仿宋" w:hAnsi="仿宋" w:eastAsia="仿宋" w:cs="Times New Roman"/>
                <w:sz w:val="24"/>
                <w:szCs w:val="24"/>
              </w:rPr>
              <w:t xml:space="preserve">    </w:t>
            </w:r>
            <w:r>
              <w:rPr>
                <w:rFonts w:hint="eastAsia" w:ascii="仿宋" w:hAnsi="仿宋" w:eastAsia="仿宋" w:cs="Times New Roman"/>
                <w:sz w:val="24"/>
                <w:szCs w:val="24"/>
                <w:lang w:eastAsia="zh-CN"/>
              </w:rPr>
              <w:t>☑</w:t>
            </w:r>
            <w:r>
              <w:rPr>
                <w:rFonts w:hint="eastAsia" w:ascii="仿宋" w:hAnsi="仿宋" w:eastAsia="仿宋" w:cs="Times New Roman"/>
                <w:sz w:val="24"/>
                <w:szCs w:val="24"/>
              </w:rPr>
              <w:t>否</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ascii="仿宋" w:hAnsi="仿宋" w:eastAsia="仿宋" w:cs="Times New Roman"/>
                <w:b/>
                <w:bCs/>
                <w:sz w:val="24"/>
                <w:szCs w:val="24"/>
              </w:rPr>
            </w:pPr>
            <w:r>
              <w:rPr>
                <w:rFonts w:hint="eastAsia" w:ascii="仿宋" w:hAnsi="仿宋" w:eastAsia="仿宋" w:cs="Times New Roman"/>
                <w:b/>
                <w:bCs/>
                <w:sz w:val="24"/>
                <w:szCs w:val="24"/>
              </w:rPr>
              <w:t>奖励金额</w:t>
            </w:r>
          </w:p>
        </w:tc>
        <w:tc>
          <w:tcPr>
            <w:tcW w:w="2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textAlignment w:val="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 xml:space="preserve">              </w:t>
            </w:r>
            <w:r>
              <w:rPr>
                <w:rFonts w:hint="eastAsia" w:ascii="仿宋" w:hAnsi="仿宋" w:eastAsia="仿宋"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Times New Roman"/>
                <w:sz w:val="24"/>
                <w:szCs w:val="24"/>
                <w:lang w:eastAsia="zh-CN"/>
              </w:rPr>
            </w:pPr>
            <w:r>
              <w:rPr>
                <w:rFonts w:hint="eastAsia" w:ascii="黑体" w:hAnsi="黑体" w:eastAsia="黑体" w:cs="Times New Roman"/>
                <w:bCs/>
                <w:sz w:val="30"/>
                <w:szCs w:val="30"/>
                <w:lang w:eastAsia="zh-CN"/>
              </w:rPr>
              <w:t>技术攻关项目情况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4"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Times New Roman"/>
                <w:color w:val="0000FF"/>
                <w:sz w:val="32"/>
                <w:szCs w:val="32"/>
              </w:rPr>
            </w:pPr>
            <w:r>
              <w:rPr>
                <w:rFonts w:hint="eastAsia" w:ascii="仿宋" w:hAnsi="仿宋" w:eastAsia="仿宋" w:cs="Times New Roman"/>
                <w:b/>
                <w:bCs/>
                <w:color w:val="0000FF"/>
                <w:sz w:val="32"/>
                <w:szCs w:val="32"/>
              </w:rPr>
              <w:t>1、项目需求说明</w:t>
            </w:r>
          </w:p>
          <w:p>
            <w:pPr>
              <w:keepNext w:val="0"/>
              <w:keepLines w:val="0"/>
              <w:pageBreakBefore w:val="0"/>
              <w:widowControl w:val="0"/>
              <w:kinsoku/>
              <w:wordWrap/>
              <w:overflowPunct/>
              <w:topLinePunct w:val="0"/>
              <w:autoSpaceDE/>
              <w:autoSpaceDN/>
              <w:bidi w:val="0"/>
              <w:adjustRightInd/>
              <w:snapToGrid/>
              <w:spacing w:line="440" w:lineRule="exact"/>
              <w:ind w:left="57"/>
              <w:jc w:val="lef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 xml:space="preserve">    伴随着，智能演出和演艺的发展，戏剧数字化的排演工作，已经部分实现。基于疫情问题，如何营造常态化的戏剧演出，需要做到线上线下的结合，根据戏剧的社会功能，以及国内戏剧治疗技术的应用，包括心理健康出促进，社会心理健康促进的发展，戏剧演出工作如何实现社会疗愈工作，是一项新的任务，智能化排演中的动作和情绪处理包括台词的处理，在一定程度上有一定的假扮和疗愈的属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基于国内外戏剧治疗技术和应用戏剧的发展，我们企划通过戏剧作品叙事，构建家庭关系的稳定态，共同促进亲子关系的发展，把戏剧作品数字化，与此同时进行观众反馈收集得调试，运用大数据和算法，能制作出一套检测学生（观众）心理健康的演出作品取样设计，干预的促进的方法，通过角色扮演转化，进行促进亲子关系的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通过技术创新得科技壁垒，是行动和情绪数据反馈的收集，并给予剧中人物进行数据化喂养，形成大众视野下亲子关系画像图谱和解决方案，基于戏剧的场景进行疗愈和发展促进。</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ascii="仿宋" w:hAnsi="仿宋" w:eastAsia="仿宋" w:cs="Times New Roman"/>
                <w:sz w:val="24"/>
              </w:rPr>
            </w:pPr>
            <w:r>
              <w:rPr>
                <w:rFonts w:hint="eastAsia" w:ascii="仿宋" w:hAnsi="仿宋" w:eastAsia="仿宋" w:cs="Times New Roman"/>
                <w:sz w:val="24"/>
                <w:lang w:val="en-US" w:eastAsia="zh-CN"/>
              </w:rPr>
              <w:t>技术指标：能根据戏剧剧情设计，进行疗愈技术得安全对话引导提取，部分数字（引导，发展，转化）化场景数据，预估六个，并进行引导式回复，对比抑郁症量表进行大众社会心理健康的促进和公共心理画像的摸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Times New Roman"/>
                <w:b/>
                <w:bCs/>
                <w:color w:val="0000FF"/>
                <w:sz w:val="32"/>
                <w:szCs w:val="32"/>
              </w:rPr>
            </w:pPr>
            <w:r>
              <w:rPr>
                <w:rFonts w:hint="eastAsia" w:ascii="仿宋" w:hAnsi="仿宋" w:eastAsia="仿宋" w:cs="Times New Roman"/>
                <w:b/>
                <w:bCs/>
                <w:color w:val="0000FF"/>
                <w:sz w:val="32"/>
                <w:szCs w:val="32"/>
              </w:rPr>
              <w:t>现有基础条件情况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仿宋" w:hAnsi="仿宋" w:eastAsia="仿宋" w:cs="Times New Roman"/>
                <w:b w:val="0"/>
                <w:bCs w:val="0"/>
                <w:sz w:val="24"/>
              </w:rPr>
            </w:pPr>
            <w:r>
              <w:rPr>
                <w:rFonts w:hint="eastAsia" w:ascii="仿宋" w:hAnsi="仿宋" w:eastAsia="仿宋" w:cs="Times New Roman"/>
                <w:b w:val="0"/>
                <w:bCs w:val="0"/>
                <w:sz w:val="24"/>
                <w:lang w:val="en-US" w:eastAsia="zh-CN"/>
              </w:rPr>
              <w:t>机构2021年成立了戏剧与健康工作室，并获得长宁区人社局技能人才工作室支持，服务于认知障碍得健康促进，如与上海市健康促进中心进行认知障碍的戏剧疗愈得健康促进，基于戏剧剧目《怡养新华》进行老年人的认知障碍的行为识别和促进，机构作品《傅雷家书》是从哲学戏剧和戏剧美学角度，进行时下亲子关系发展的戏剧，先后获得上海市文化和旅游局的创作支持，浦东新区文化和旅游局的重点原创作品支持，机构戏剧项目人才投入和分布，涵盖教育学，心理学，戏剧学，预防医学等领域，2022年机构和中央美术学院艺术治疗研究中心开展社会心理健康促进的社区艺术节，开始探索文化背景下，综合艺术疗愈得促进和社会应用，剧目创作和应用板块，已经开展了部分学校得作品线下观演的反馈收集。目前已经完成了线下数据监测的服务对象得分布，取样设计，正在进行剧目的数字化制作，正在进行演出智能化数据的建模，研究团队当前主要是戏剧制作数字化，机构当前在接洽高校的动态捕捉设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Times New Roman"/>
                <w:b w:val="0"/>
                <w:bCs w:val="0"/>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9" w:hRule="atLeast"/>
          <w:jc w:val="center"/>
        </w:trPr>
        <w:tc>
          <w:tcPr>
            <w:tcW w:w="10259"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eastAsia" w:ascii="仿宋" w:hAnsi="仿宋" w:eastAsia="仿宋" w:cs="Times New Roman"/>
                <w:color w:val="0000FF"/>
                <w:sz w:val="32"/>
                <w:szCs w:val="32"/>
              </w:rPr>
            </w:pPr>
            <w:r>
              <w:rPr>
                <w:rFonts w:hint="eastAsia" w:ascii="仿宋" w:hAnsi="仿宋" w:eastAsia="仿宋" w:cs="Times New Roman"/>
                <w:b/>
                <w:bCs/>
                <w:color w:val="0000FF"/>
                <w:sz w:val="32"/>
                <w:szCs w:val="32"/>
              </w:rPr>
              <w:t>预期成果及经济社会生态效益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该场景会解决戏剧演出的单一数字化，并走向观众的数字化反馈收集，对于演出行业而言，是消费培育和反馈收集，进行作品智慧化排烟和加工提高提供依据，对于戏剧生产是一种产业升级。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ascii="仿宋" w:hAnsi="仿宋" w:eastAsia="仿宋" w:cs="Times New Roman"/>
                <w:b/>
                <w:bCs/>
                <w:sz w:val="24"/>
              </w:rPr>
            </w:pPr>
            <w:r>
              <w:rPr>
                <w:rFonts w:hint="eastAsia" w:ascii="仿宋" w:hAnsi="仿宋" w:eastAsia="仿宋" w:cs="Times New Roman"/>
                <w:sz w:val="24"/>
                <w:szCs w:val="24"/>
                <w:lang w:val="en-US" w:eastAsia="zh-CN"/>
              </w:rPr>
              <w:t>关键技术，是如何应用戏剧治疗的技术辅助观众反馈的收集，尤其是真实社会情绪的收集，辅助学生心理健康，识别情绪的多样性，寻找情绪在不同场景的稳定态，提供方法论和依据。能满足疫情防控下演出的进行，并能进行疫情常态防控下，家庭亲子关系的发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1" w:hRule="atLeast"/>
          <w:jc w:val="center"/>
        </w:trPr>
        <w:tc>
          <w:tcPr>
            <w:tcW w:w="10259"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left"/>
              <w:textAlignment w:val="auto"/>
              <w:rPr>
                <w:rFonts w:hint="eastAsia" w:ascii="仿宋" w:hAnsi="仿宋" w:eastAsia="仿宋" w:cs="Times New Roman"/>
                <w:color w:val="0000FF"/>
                <w:sz w:val="28"/>
                <w:szCs w:val="28"/>
              </w:rPr>
            </w:pPr>
            <w:r>
              <w:rPr>
                <w:rFonts w:hint="eastAsia" w:ascii="仿宋" w:hAnsi="仿宋" w:eastAsia="仿宋" w:cs="Times New Roman"/>
                <w:b/>
                <w:bCs/>
                <w:color w:val="0000FF"/>
                <w:sz w:val="28"/>
                <w:szCs w:val="28"/>
              </w:rPr>
              <w:t>对技术难题解决应征方要求</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具备戏剧和心理学基础，包括统计学，有医学临床经验的团队或者运动康复的经验，人员配比各一人，五人左右。</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lef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有一定的设备支持，如动态捕捉设备，光学捕捉设备，运动分析设备，根据需要更新设备如无设备科研合作单位，可以租用设备。</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lef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能匹配未来科研合作(如戏剧与心理健康的识别)</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lef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2023年5月前能完成。</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lef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共同研发版块产权共同所有，技术难题攻坚是演出和反馈的收集能存储和分析，用于学校和青少年的心理健康识别或促进，我方提供数据测试样本和对象。</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lef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可以共享工作机制，进行市场化的复制和拓展，如果是开发阶段技术合作，购买技术服服务和咨询方式合作；长线合作可以是合作双方一方买断软著或者算法技术，或者分成合作新场景对应用。</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lef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科研合作符合遗产基因和伦理学范畴开展合作，各方提供数据符合法律要求。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Times New Roman"/>
                <w:b/>
                <w:bCs/>
                <w:sz w:val="24"/>
              </w:rPr>
            </w:pPr>
          </w:p>
        </w:tc>
      </w:tr>
    </w:tbl>
    <w:p>
      <w:pPr>
        <w:keepNext w:val="0"/>
        <w:keepLines w:val="0"/>
        <w:pageBreakBefore w:val="0"/>
        <w:kinsoku/>
        <w:overflowPunct/>
        <w:topLinePunct w:val="0"/>
        <w:autoSpaceDE/>
        <w:autoSpaceDN/>
        <w:bidi w:val="0"/>
        <w:spacing w:line="360" w:lineRule="auto"/>
        <w:jc w:val="left"/>
        <w:textAlignment w:val="auto"/>
        <w:rPr>
          <w:rFonts w:hint="eastAsia" w:ascii="仿宋" w:hAnsi="仿宋" w:eastAsia="仿宋" w:cs="Times New Roman"/>
          <w:sz w:val="28"/>
          <w:szCs w:val="28"/>
          <w:lang w:val="en-US" w:eastAsia="zh-CN"/>
        </w:rPr>
      </w:pPr>
    </w:p>
    <w:p>
      <w:pPr>
        <w:keepNext w:val="0"/>
        <w:keepLines w:val="0"/>
        <w:pageBreakBefore w:val="0"/>
        <w:kinsoku/>
        <w:overflowPunct/>
        <w:topLinePunct w:val="0"/>
        <w:autoSpaceDE/>
        <w:autoSpaceDN/>
        <w:bidi w:val="0"/>
        <w:spacing w:line="360" w:lineRule="auto"/>
        <w:jc w:val="left"/>
        <w:textAlignment w:val="auto"/>
        <w:rPr>
          <w:rFonts w:hint="eastAsia" w:ascii="仿宋" w:hAnsi="仿宋" w:eastAsia="仿宋" w:cs="Times New Roman"/>
          <w:sz w:val="28"/>
          <w:szCs w:val="28"/>
          <w:lang w:val="en-US" w:eastAsia="zh-CN"/>
        </w:rPr>
      </w:pPr>
    </w:p>
    <w:p>
      <w:pPr>
        <w:keepNext w:val="0"/>
        <w:keepLines w:val="0"/>
        <w:pageBreakBefore w:val="0"/>
        <w:kinsoku/>
        <w:overflowPunct/>
        <w:topLinePunct w:val="0"/>
        <w:autoSpaceDE/>
        <w:autoSpaceDN/>
        <w:bidi w:val="0"/>
        <w:spacing w:line="360" w:lineRule="auto"/>
        <w:jc w:val="left"/>
        <w:textAlignment w:val="auto"/>
        <w:rPr>
          <w:rFonts w:hint="eastAsia" w:ascii="仿宋" w:hAnsi="仿宋" w:eastAsia="仿宋" w:cs="Times New Roman"/>
          <w:sz w:val="28"/>
          <w:szCs w:val="28"/>
          <w:lang w:val="en-US" w:eastAsia="zh-CN"/>
        </w:rPr>
      </w:pPr>
    </w:p>
    <w:p>
      <w:pPr>
        <w:keepNext w:val="0"/>
        <w:keepLines w:val="0"/>
        <w:pageBreakBefore w:val="0"/>
        <w:kinsoku/>
        <w:overflowPunct/>
        <w:topLinePunct w:val="0"/>
        <w:autoSpaceDE/>
        <w:autoSpaceDN/>
        <w:bidi w:val="0"/>
        <w:spacing w:line="360" w:lineRule="auto"/>
        <w:jc w:val="left"/>
        <w:textAlignment w:val="auto"/>
        <w:rPr>
          <w:rFonts w:hint="eastAsia" w:ascii="仿宋" w:hAnsi="仿宋" w:eastAsia="仿宋" w:cs="Times New Roman"/>
          <w:sz w:val="28"/>
          <w:szCs w:val="28"/>
          <w:lang w:val="en-US" w:eastAsia="zh-CN"/>
        </w:rPr>
      </w:pPr>
    </w:p>
    <w:p>
      <w:pPr>
        <w:keepNext w:val="0"/>
        <w:keepLines w:val="0"/>
        <w:pageBreakBefore w:val="0"/>
        <w:kinsoku/>
        <w:overflowPunct/>
        <w:topLinePunct w:val="0"/>
        <w:autoSpaceDE/>
        <w:autoSpaceDN/>
        <w:bidi w:val="0"/>
        <w:spacing w:line="360" w:lineRule="auto"/>
        <w:jc w:val="left"/>
        <w:textAlignment w:val="auto"/>
        <w:rPr>
          <w:rFonts w:hint="eastAsia" w:ascii="仿宋" w:hAnsi="仿宋" w:eastAsia="仿宋" w:cs="Times New Roman"/>
          <w:sz w:val="28"/>
          <w:szCs w:val="28"/>
          <w:lang w:val="en-US" w:eastAsia="zh-CN"/>
        </w:rPr>
      </w:pPr>
    </w:p>
    <w:p>
      <w:pPr>
        <w:keepNext w:val="0"/>
        <w:keepLines w:val="0"/>
        <w:pageBreakBefore w:val="0"/>
        <w:kinsoku/>
        <w:overflowPunct/>
        <w:topLinePunct w:val="0"/>
        <w:autoSpaceDE/>
        <w:autoSpaceDN/>
        <w:bidi w:val="0"/>
        <w:spacing w:line="360" w:lineRule="auto"/>
        <w:jc w:val="left"/>
        <w:textAlignment w:val="auto"/>
        <w:rPr>
          <w:rFonts w:hint="eastAsia" w:ascii="仿宋" w:hAnsi="仿宋" w:eastAsia="仿宋" w:cs="Times New Roman"/>
          <w:sz w:val="28"/>
          <w:szCs w:val="28"/>
          <w:lang w:val="en-US" w:eastAsia="zh-CN"/>
        </w:rPr>
      </w:pPr>
    </w:p>
    <w:p>
      <w:pPr>
        <w:keepNext w:val="0"/>
        <w:keepLines w:val="0"/>
        <w:pageBreakBefore w:val="0"/>
        <w:kinsoku/>
        <w:overflowPunct/>
        <w:topLinePunct w:val="0"/>
        <w:autoSpaceDE/>
        <w:autoSpaceDN/>
        <w:bidi w:val="0"/>
        <w:spacing w:line="360" w:lineRule="auto"/>
        <w:jc w:val="left"/>
        <w:textAlignment w:val="auto"/>
        <w:rPr>
          <w:rFonts w:hint="eastAsia" w:ascii="仿宋" w:hAnsi="仿宋" w:eastAsia="仿宋" w:cs="Times New Roman"/>
          <w:sz w:val="28"/>
          <w:szCs w:val="28"/>
          <w:lang w:val="en-US" w:eastAsia="zh-CN"/>
        </w:rPr>
      </w:pPr>
    </w:p>
    <w:p>
      <w:pPr>
        <w:keepNext w:val="0"/>
        <w:keepLines w:val="0"/>
        <w:pageBreakBefore w:val="0"/>
        <w:kinsoku/>
        <w:overflowPunct/>
        <w:topLinePunct w:val="0"/>
        <w:autoSpaceDE/>
        <w:autoSpaceDN/>
        <w:bidi w:val="0"/>
        <w:spacing w:line="360" w:lineRule="auto"/>
        <w:jc w:val="left"/>
        <w:textAlignment w:val="auto"/>
        <w:rPr>
          <w:rFonts w:hint="default" w:ascii="仿宋" w:hAnsi="仿宋" w:eastAsia="仿宋"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96328D-4D24-434F-8571-2945AE8887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9158BF3-DBBA-437A-B6E6-B499218DA871}"/>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3" w:fontKey="{A7D131F6-1978-4BDC-A496-537232FB4C29}"/>
  </w:font>
  <w:font w:name="仿宋">
    <w:panose1 w:val="02010609060101010101"/>
    <w:charset w:val="86"/>
    <w:family w:val="auto"/>
    <w:pitch w:val="default"/>
    <w:sig w:usb0="800002BF" w:usb1="38CF7CFA" w:usb2="00000016" w:usb3="00000000" w:csb0="00040001" w:csb1="00000000"/>
    <w:embedRegular r:id="rId4" w:fontKey="{AC5A49E6-8BCF-4321-A31D-F8D11725626C}"/>
  </w:font>
  <w:font w:name="仿宋_GB2312">
    <w:altName w:val="仿宋"/>
    <w:panose1 w:val="02010609030101010101"/>
    <w:charset w:val="86"/>
    <w:family w:val="modern"/>
    <w:pitch w:val="default"/>
    <w:sig w:usb0="00000000" w:usb1="00000000" w:usb2="00000010" w:usb3="00000000" w:csb0="00040000" w:csb1="00000000"/>
    <w:embedRegular r:id="rId5" w:fontKey="{D9CC166E-B8C8-4F37-8AF8-15B9AB946B1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8F6B5"/>
    <w:multiLevelType w:val="singleLevel"/>
    <w:tmpl w:val="9298F6B5"/>
    <w:lvl w:ilvl="0" w:tentative="0">
      <w:start w:val="2"/>
      <w:numFmt w:val="decimal"/>
      <w:suff w:val="nothing"/>
      <w:lvlText w:val="%1、"/>
      <w:lvlJc w:val="left"/>
    </w:lvl>
  </w:abstractNum>
  <w:abstractNum w:abstractNumId="1">
    <w:nsid w:val="E022470C"/>
    <w:multiLevelType w:val="singleLevel"/>
    <w:tmpl w:val="E022470C"/>
    <w:lvl w:ilvl="0" w:tentative="0">
      <w:start w:val="4"/>
      <w:numFmt w:val="decimal"/>
      <w:suff w:val="nothing"/>
      <w:lvlText w:val="%1、"/>
      <w:lvlJc w:val="left"/>
    </w:lvl>
  </w:abstractNum>
  <w:abstractNum w:abstractNumId="2">
    <w:nsid w:val="E956D6D0"/>
    <w:multiLevelType w:val="singleLevel"/>
    <w:tmpl w:val="E956D6D0"/>
    <w:lvl w:ilvl="0" w:tentative="0">
      <w:start w:val="1"/>
      <w:numFmt w:val="decimal"/>
      <w:suff w:val="nothing"/>
      <w:lvlText w:val="%1、"/>
      <w:lvlJc w:val="left"/>
    </w:lvl>
  </w:abstractNum>
  <w:abstractNum w:abstractNumId="3">
    <w:nsid w:val="505172D8"/>
    <w:multiLevelType w:val="singleLevel"/>
    <w:tmpl w:val="505172D8"/>
    <w:lvl w:ilvl="0" w:tentative="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YmE1OTRkZDQ0NDU5ZGVlNzNkNDgxNjczYjQyNzcifQ=="/>
  </w:docVars>
  <w:rsids>
    <w:rsidRoot w:val="00DD3214"/>
    <w:rsid w:val="00DD3214"/>
    <w:rsid w:val="0C6C0BA6"/>
    <w:rsid w:val="100B5E29"/>
    <w:rsid w:val="11964673"/>
    <w:rsid w:val="12E8528A"/>
    <w:rsid w:val="224F78A9"/>
    <w:rsid w:val="35755C97"/>
    <w:rsid w:val="421B7E2A"/>
    <w:rsid w:val="4667159B"/>
    <w:rsid w:val="5ADD3098"/>
    <w:rsid w:val="5E593215"/>
    <w:rsid w:val="714A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1784</Words>
  <Characters>1845</Characters>
  <Lines>5</Lines>
  <Paragraphs>1</Paragraphs>
  <TotalTime>0</TotalTime>
  <ScaleCrop>false</ScaleCrop>
  <LinksUpToDate>false</LinksUpToDate>
  <CharactersWithSpaces>1946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2022-05-11T01:15:00Z</dcterms:created>
  <dc:creator>K Stella</dc:creator>
  <cp:lastModifiedBy>页页</cp:lastModifiedBy>
  <cp:lastPrinted>2022-11-14T05:54:37Z</cp:lastPrinted>
  <dcterms:modified xsi:type="dcterms:W3CDTF">2022-11-14T06:22:46Z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04061012800F41F5A010F64FAE823828</vt:lpwstr>
  </property>
</Properties>
</file>