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lang w:val="zh-TW" w:eastAsia="zh-TW"/>
        </w:rPr>
        <w:t>长宁区</w:t>
      </w:r>
      <w:r>
        <w:rPr>
          <w:rFonts w:ascii="方正小标宋_GBK" w:hAnsi="方正小标宋_GBK" w:eastAsia="方正小标宋_GBK" w:cs="方正小标宋_GBK"/>
          <w:sz w:val="40"/>
          <w:szCs w:val="40"/>
        </w:rPr>
        <w:t>2022</w:t>
      </w:r>
      <w:r>
        <w:rPr>
          <w:rFonts w:ascii="方正小标宋_GBK" w:hAnsi="方正小标宋_GBK" w:eastAsia="方正小标宋_GBK" w:cs="方正小标宋_GBK"/>
          <w:sz w:val="40"/>
          <w:szCs w:val="40"/>
          <w:lang w:val="zh-TW" w:eastAsia="zh-TW"/>
        </w:rPr>
        <w:t>年校企合作人才共育项目</w:t>
      </w:r>
    </w:p>
    <w:p>
      <w:pPr>
        <w:jc w:val="center"/>
        <w:rPr>
          <w:rFonts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lang w:val="zh-TW" w:eastAsia="zh-TW"/>
        </w:rPr>
        <w:t>张</w:t>
      </w:r>
      <w:r>
        <w:rPr>
          <w:rFonts w:ascii="方正小标宋_GBK" w:hAnsi="方正小标宋_GBK" w:eastAsia="方正小标宋_GBK" w:cs="方正小标宋_GBK"/>
          <w:sz w:val="40"/>
          <w:szCs w:val="40"/>
        </w:rPr>
        <w:t xml:space="preserve"> </w:t>
      </w:r>
      <w:r>
        <w:rPr>
          <w:rFonts w:ascii="方正小标宋_GBK" w:hAnsi="方正小标宋_GBK" w:eastAsia="方正小标宋_GBK" w:cs="方正小标宋_GBK"/>
          <w:sz w:val="40"/>
          <w:szCs w:val="40"/>
          <w:lang w:val="zh-TW" w:eastAsia="zh-TW"/>
        </w:rPr>
        <w:t>榜</w:t>
      </w:r>
      <w:r>
        <w:rPr>
          <w:rFonts w:ascii="方正小标宋_GBK" w:hAnsi="方正小标宋_GBK" w:eastAsia="方正小标宋_GBK" w:cs="方正小标宋_GBK"/>
          <w:sz w:val="40"/>
          <w:szCs w:val="40"/>
        </w:rPr>
        <w:t xml:space="preserve"> </w:t>
      </w:r>
      <w:r>
        <w:rPr>
          <w:rFonts w:ascii="方正小标宋_GBK" w:hAnsi="方正小标宋_GBK" w:eastAsia="方正小标宋_GBK" w:cs="方正小标宋_GBK"/>
          <w:sz w:val="40"/>
          <w:szCs w:val="40"/>
          <w:lang w:val="zh-TW" w:eastAsia="zh-TW"/>
        </w:rPr>
        <w:t>需</w:t>
      </w:r>
      <w:r>
        <w:rPr>
          <w:rFonts w:ascii="方正小标宋_GBK" w:hAnsi="方正小标宋_GBK" w:eastAsia="方正小标宋_GBK" w:cs="方正小标宋_GBK"/>
          <w:sz w:val="40"/>
          <w:szCs w:val="40"/>
        </w:rPr>
        <w:t xml:space="preserve"> </w:t>
      </w:r>
      <w:r>
        <w:rPr>
          <w:rFonts w:ascii="方正小标宋_GBK" w:hAnsi="方正小标宋_GBK" w:eastAsia="方正小标宋_GBK" w:cs="方正小标宋_GBK"/>
          <w:sz w:val="40"/>
          <w:szCs w:val="40"/>
          <w:lang w:val="zh-TW" w:eastAsia="zh-TW"/>
        </w:rPr>
        <w:t>求</w:t>
      </w:r>
      <w:r>
        <w:rPr>
          <w:rFonts w:ascii="方正小标宋_GBK" w:hAnsi="方正小标宋_GBK" w:eastAsia="方正小标宋_GBK" w:cs="方正小标宋_GBK"/>
          <w:sz w:val="40"/>
          <w:szCs w:val="40"/>
        </w:rPr>
        <w:t xml:space="preserve"> </w:t>
      </w:r>
      <w:r>
        <w:rPr>
          <w:rFonts w:ascii="方正小标宋_GBK" w:hAnsi="方正小标宋_GBK" w:eastAsia="方正小标宋_GBK" w:cs="方正小标宋_GBK"/>
          <w:sz w:val="40"/>
          <w:szCs w:val="40"/>
          <w:lang w:val="zh-TW" w:eastAsia="zh-TW"/>
        </w:rPr>
        <w:t>表</w:t>
      </w:r>
    </w:p>
    <w:p>
      <w:pPr>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w:t>
      </w:r>
      <w:r>
        <w:rPr>
          <w:rFonts w:ascii="方正小标宋_GBK" w:hAnsi="方正小标宋_GBK" w:eastAsia="方正小标宋_GBK" w:cs="方正小标宋_GBK"/>
          <w:sz w:val="36"/>
          <w:szCs w:val="36"/>
          <w:lang w:val="zh-TW" w:eastAsia="zh-TW"/>
        </w:rPr>
        <w:t>技术攻关类）</w:t>
      </w:r>
    </w:p>
    <w:tbl>
      <w:tblPr>
        <w:tblStyle w:val="7"/>
        <w:tblW w:w="1025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980"/>
        <w:gridCol w:w="1765"/>
        <w:gridCol w:w="2014"/>
        <w:gridCol w:w="2174"/>
        <w:gridCol w:w="232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0"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黑体" w:hAnsi="黑体" w:eastAsia="黑体" w:cs="黑体"/>
                <w:sz w:val="30"/>
                <w:szCs w:val="30"/>
                <w:lang w:val="zh-TW" w:eastAsia="zh-TW"/>
              </w:rPr>
              <w:t>需求方基本情况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51"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单位名称</w:t>
            </w:r>
          </w:p>
        </w:tc>
        <w:tc>
          <w:tcPr>
            <w:tcW w:w="37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1564"/>
              </w:tabs>
              <w:spacing w:line="560" w:lineRule="exact"/>
              <w:jc w:val="center"/>
            </w:pPr>
            <w:r>
              <w:rPr>
                <w:rFonts w:ascii="仿宋" w:hAnsi="仿宋" w:eastAsia="仿宋" w:cs="仿宋"/>
                <w:b w:val="0"/>
                <w:bCs w:val="0"/>
                <w:sz w:val="24"/>
                <w:szCs w:val="24"/>
                <w:lang w:val="zh-TW" w:eastAsia="zh-TW"/>
              </w:rPr>
              <w:t>上海海胆无限人才服务有限公司</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1564"/>
              </w:tabs>
              <w:spacing w:line="560" w:lineRule="exact"/>
              <w:jc w:val="center"/>
            </w:pPr>
            <w:r>
              <w:rPr>
                <w:rFonts w:ascii="仿宋" w:hAnsi="仿宋" w:eastAsia="仿宋" w:cs="仿宋"/>
                <w:b/>
                <w:bCs/>
                <w:sz w:val="24"/>
                <w:szCs w:val="24"/>
                <w:lang w:val="zh-TW" w:eastAsia="zh-TW"/>
              </w:rPr>
              <w:t>统一社会信用代码</w:t>
            </w:r>
          </w:p>
        </w:tc>
        <w:tc>
          <w:tcPr>
            <w:tcW w:w="23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tabs>
                <w:tab w:val="left" w:pos="1564"/>
              </w:tabs>
              <w:spacing w:line="560" w:lineRule="exact"/>
              <w:jc w:val="center"/>
              <w:rPr>
                <w:rFonts w:ascii="仿宋" w:hAnsi="仿宋" w:eastAsia="仿宋" w:cs="仿宋"/>
                <w:b w:val="0"/>
                <w:bCs w:val="0"/>
                <w:sz w:val="24"/>
                <w:szCs w:val="24"/>
                <w:lang w:val="zh-TW" w:eastAsia="zh-TW"/>
              </w:rPr>
            </w:pPr>
            <w:r>
              <w:rPr>
                <w:rFonts w:ascii="仿宋" w:hAnsi="仿宋" w:eastAsia="仿宋" w:cs="仿宋"/>
                <w:b w:val="0"/>
                <w:bCs w:val="0"/>
                <w:sz w:val="24"/>
                <w:szCs w:val="24"/>
                <w:lang w:val="zh-TW" w:eastAsia="zh-TW"/>
              </w:rPr>
              <w:t>91310106MA1FYPRLXJ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07"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单位地址</w:t>
            </w:r>
          </w:p>
        </w:tc>
        <w:tc>
          <w:tcPr>
            <w:tcW w:w="82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137" w:type="dxa"/>
              <w:bottom w:w="80" w:type="dxa"/>
              <w:right w:w="80" w:type="dxa"/>
            </w:tcMar>
            <w:vAlign w:val="center"/>
          </w:tcPr>
          <w:p>
            <w:pPr>
              <w:spacing w:line="560" w:lineRule="exact"/>
              <w:ind w:left="57"/>
              <w:jc w:val="center"/>
            </w:pPr>
            <w:r>
              <w:rPr>
                <w:rFonts w:ascii="仿宋" w:hAnsi="仿宋" w:eastAsia="仿宋" w:cs="仿宋"/>
                <w:b w:val="0"/>
                <w:bCs w:val="0"/>
                <w:sz w:val="24"/>
                <w:szCs w:val="24"/>
                <w:lang w:val="zh-TW" w:eastAsia="zh-TW"/>
              </w:rPr>
              <w:t>上海市长宁区长宁路1027号807-808室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52"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单位类型</w:t>
            </w:r>
          </w:p>
        </w:tc>
        <w:tc>
          <w:tcPr>
            <w:tcW w:w="82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137" w:type="dxa"/>
              <w:bottom w:w="80" w:type="dxa"/>
              <w:right w:w="80" w:type="dxa"/>
            </w:tcMar>
            <w:vAlign w:val="center"/>
          </w:tcPr>
          <w:p>
            <w:pPr>
              <w:spacing w:line="560" w:lineRule="exact"/>
              <w:ind w:left="57"/>
            </w:pPr>
            <w:r>
              <w:rPr>
                <w:rFonts w:ascii="Arial Unicode MS" w:hAnsi="Arial Unicode MS" w:eastAsia="Arial Unicode MS" w:cs="Arial Unicode MS"/>
                <w:sz w:val="24"/>
                <w:szCs w:val="24"/>
              </w:rPr>
              <w:t>☑</w:t>
            </w:r>
            <w:r>
              <w:rPr>
                <w:rFonts w:ascii="仿宋" w:hAnsi="仿宋" w:eastAsia="仿宋" w:cs="仿宋"/>
                <w:sz w:val="24"/>
                <w:szCs w:val="24"/>
                <w:lang w:val="zh-TW" w:eastAsia="zh-TW"/>
              </w:rPr>
              <w:t>企业</w:t>
            </w:r>
            <w:r>
              <w:rPr>
                <w:rFonts w:ascii="仿宋" w:hAnsi="仿宋" w:eastAsia="仿宋" w:cs="仿宋"/>
                <w:sz w:val="24"/>
                <w:szCs w:val="24"/>
              </w:rPr>
              <w:t xml:space="preserve">  □</w:t>
            </w:r>
            <w:r>
              <w:rPr>
                <w:rFonts w:ascii="仿宋" w:hAnsi="仿宋" w:eastAsia="仿宋" w:cs="仿宋"/>
                <w:sz w:val="24"/>
                <w:szCs w:val="24"/>
                <w:lang w:val="zh-TW" w:eastAsia="zh-TW"/>
              </w:rPr>
              <w:t>事业单位</w:t>
            </w:r>
            <w:r>
              <w:rPr>
                <w:rFonts w:ascii="仿宋" w:hAnsi="仿宋" w:eastAsia="仿宋" w:cs="仿宋"/>
                <w:sz w:val="24"/>
                <w:szCs w:val="24"/>
              </w:rPr>
              <w:t xml:space="preserve">  □</w:t>
            </w:r>
            <w:r>
              <w:rPr>
                <w:rFonts w:ascii="仿宋" w:hAnsi="仿宋" w:eastAsia="仿宋" w:cs="仿宋"/>
                <w:sz w:val="24"/>
                <w:szCs w:val="24"/>
                <w:lang w:val="zh-TW" w:eastAsia="zh-TW"/>
              </w:rPr>
              <w:t>社会团体</w:t>
            </w:r>
            <w:r>
              <w:rPr>
                <w:rFonts w:ascii="仿宋" w:hAnsi="仿宋" w:eastAsia="仿宋" w:cs="仿宋"/>
                <w:sz w:val="24"/>
                <w:szCs w:val="24"/>
              </w:rPr>
              <w:t xml:space="preserve">  □</w:t>
            </w:r>
            <w:r>
              <w:rPr>
                <w:rFonts w:ascii="仿宋" w:hAnsi="仿宋" w:eastAsia="仿宋" w:cs="仿宋"/>
                <w:sz w:val="24"/>
                <w:szCs w:val="24"/>
                <w:lang w:val="zh-TW" w:eastAsia="zh-TW"/>
              </w:rPr>
              <w:t>其他：</w:t>
            </w:r>
            <w:r>
              <w:rPr>
                <w:rFonts w:ascii="仿宋" w:hAnsi="仿宋" w:eastAsia="仿宋" w:cs="仿宋"/>
                <w:sz w:val="24"/>
                <w:szCs w:val="24"/>
                <w:u w:val="single"/>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0" w:hRule="atLeast"/>
          <w:jc w:val="center"/>
        </w:trPr>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联系人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姓名</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ascii="仿宋" w:hAnsi="仿宋" w:eastAsia="仿宋" w:cs="仿宋"/>
                <w:b w:val="0"/>
                <w:bCs w:val="0"/>
                <w:sz w:val="24"/>
                <w:szCs w:val="24"/>
                <w:lang w:val="zh-TW" w:eastAsia="zh-TW"/>
              </w:rPr>
            </w:pPr>
            <w:r>
              <w:rPr>
                <w:rFonts w:ascii="仿宋" w:hAnsi="仿宋" w:eastAsia="仿宋" w:cs="仿宋"/>
                <w:b w:val="0"/>
                <w:bCs w:val="0"/>
                <w:sz w:val="24"/>
                <w:szCs w:val="24"/>
                <w:lang w:val="zh-TW" w:eastAsia="zh-TW"/>
              </w:rPr>
              <w:t>吴彬</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职务</w:t>
            </w:r>
          </w:p>
        </w:tc>
        <w:tc>
          <w:tcPr>
            <w:tcW w:w="2326" w:type="dxa"/>
            <w:tcBorders>
              <w:top w:val="single" w:color="000000" w:sz="4" w:space="0"/>
              <w:left w:val="single" w:color="000000" w:sz="4" w:space="0"/>
              <w:bottom w:val="single" w:color="000000" w:sz="4" w:space="0"/>
              <w:right w:val="single" w:color="000000" w:sz="4" w:space="0"/>
            </w:tcBorders>
            <w:shd w:val="clear" w:color="auto" w:fill="auto"/>
            <w:tcMar>
              <w:top w:w="80" w:type="dxa"/>
              <w:left w:w="137" w:type="dxa"/>
              <w:bottom w:w="80" w:type="dxa"/>
              <w:right w:w="80" w:type="dxa"/>
            </w:tcMar>
            <w:vAlign w:val="center"/>
          </w:tcPr>
          <w:p>
            <w:pPr>
              <w:spacing w:line="560" w:lineRule="exact"/>
              <w:jc w:val="center"/>
              <w:rPr>
                <w:rFonts w:ascii="仿宋" w:hAnsi="仿宋" w:eastAsia="仿宋" w:cs="仿宋"/>
                <w:b w:val="0"/>
                <w:bCs w:val="0"/>
                <w:sz w:val="24"/>
                <w:szCs w:val="24"/>
                <w:lang w:val="zh-TW" w:eastAsia="zh-TW"/>
              </w:rPr>
            </w:pPr>
            <w:r>
              <w:rPr>
                <w:rFonts w:ascii="仿宋" w:hAnsi="仿宋" w:eastAsia="仿宋" w:cs="仿宋"/>
                <w:b w:val="0"/>
                <w:bCs w:val="0"/>
                <w:sz w:val="24"/>
                <w:szCs w:val="24"/>
                <w:lang w:val="zh-TW" w:eastAsia="zh-TW"/>
              </w:rPr>
              <w:t>总经理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6" w:hRule="atLeast"/>
          <w:jc w:val="center"/>
        </w:trPr>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手机</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rPr>
                <w:rFonts w:ascii="仿宋" w:hAnsi="仿宋" w:eastAsia="仿宋" w:cs="仿宋"/>
                <w:b w:val="0"/>
                <w:bCs w:val="0"/>
                <w:sz w:val="24"/>
                <w:szCs w:val="24"/>
                <w:lang w:val="zh-TW" w:eastAsia="zh-TW"/>
              </w:rPr>
            </w:pPr>
            <w:r>
              <w:rPr>
                <w:rFonts w:ascii="仿宋" w:hAnsi="仿宋" w:eastAsia="仿宋" w:cs="仿宋"/>
                <w:b w:val="0"/>
                <w:bCs w:val="0"/>
                <w:sz w:val="24"/>
                <w:szCs w:val="24"/>
                <w:lang w:val="zh-TW" w:eastAsia="zh-TW"/>
              </w:rPr>
              <w:t>13817814005</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电子邮箱</w:t>
            </w:r>
          </w:p>
        </w:tc>
        <w:tc>
          <w:tcPr>
            <w:tcW w:w="2326" w:type="dxa"/>
            <w:tcBorders>
              <w:top w:val="single" w:color="000000" w:sz="4" w:space="0"/>
              <w:left w:val="single" w:color="000000" w:sz="4" w:space="0"/>
              <w:bottom w:val="single" w:color="000000" w:sz="4" w:space="0"/>
              <w:right w:val="single" w:color="000000" w:sz="4" w:space="0"/>
            </w:tcBorders>
            <w:shd w:val="clear" w:color="auto" w:fill="auto"/>
            <w:tcMar>
              <w:top w:w="80" w:type="dxa"/>
              <w:left w:w="137" w:type="dxa"/>
              <w:bottom w:w="80" w:type="dxa"/>
              <w:right w:w="80" w:type="dxa"/>
            </w:tcMar>
            <w:vAlign w:val="center"/>
          </w:tcPr>
          <w:p>
            <w:pPr>
              <w:spacing w:line="560" w:lineRule="exact"/>
              <w:jc w:val="center"/>
              <w:rPr>
                <w:rFonts w:ascii="仿宋" w:hAnsi="仿宋" w:eastAsia="仿宋" w:cs="仿宋"/>
                <w:b w:val="0"/>
                <w:bCs w:val="0"/>
                <w:sz w:val="24"/>
                <w:szCs w:val="24"/>
                <w:lang w:val="zh-TW" w:eastAsia="zh-TW"/>
              </w:rPr>
            </w:pPr>
            <w:r>
              <w:rPr>
                <w:rFonts w:ascii="仿宋" w:hAnsi="仿宋" w:eastAsia="仿宋" w:cs="仿宋"/>
                <w:b w:val="0"/>
                <w:bCs w:val="0"/>
                <w:sz w:val="24"/>
                <w:szCs w:val="24"/>
                <w:lang w:val="zh-TW" w:eastAsia="zh-TW"/>
              </w:rPr>
              <w:t>wu.bin@sopa-sh.cn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2"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黑体" w:hAnsi="黑体" w:eastAsia="黑体" w:cs="黑体"/>
                <w:sz w:val="30"/>
                <w:szCs w:val="30"/>
                <w:lang w:val="zh-TW" w:eastAsia="zh-TW"/>
              </w:rPr>
              <w:t>需求项目信息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2"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项目需求名称</w:t>
            </w:r>
          </w:p>
        </w:tc>
        <w:tc>
          <w:tcPr>
            <w:tcW w:w="82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pPr>
            <w:r>
              <w:rPr>
                <w:rFonts w:ascii="仿宋" w:hAnsi="仿宋" w:eastAsia="仿宋" w:cs="仿宋"/>
                <w:b w:val="0"/>
                <w:bCs w:val="0"/>
                <w:sz w:val="24"/>
                <w:szCs w:val="24"/>
                <w:lang w:val="zh-TW" w:eastAsia="zh-TW"/>
              </w:rPr>
              <w:t>国际人才</w:t>
            </w:r>
            <w:r>
              <w:rPr>
                <w:rFonts w:ascii="仿宋" w:hAnsi="仿宋" w:eastAsia="仿宋" w:cs="仿宋"/>
                <w:b w:val="0"/>
                <w:bCs w:val="0"/>
                <w:sz w:val="24"/>
                <w:szCs w:val="24"/>
                <w:lang w:val="zh-CN"/>
              </w:rPr>
              <w:t>的上海故事-</w:t>
            </w:r>
            <w:r>
              <w:rPr>
                <w:rFonts w:ascii="仿宋" w:hAnsi="仿宋" w:eastAsia="仿宋" w:cs="仿宋"/>
                <w:b w:val="0"/>
                <w:bCs w:val="0"/>
                <w:sz w:val="24"/>
                <w:szCs w:val="24"/>
                <w:lang w:val="zh-TW" w:eastAsia="zh-TW"/>
              </w:rPr>
              <w:t>就创业发展纪录片及</w:t>
            </w:r>
            <w:r>
              <w:rPr>
                <w:rFonts w:ascii="仿宋" w:hAnsi="仿宋" w:eastAsia="仿宋" w:cs="仿宋"/>
                <w:b w:val="0"/>
                <w:bCs w:val="0"/>
                <w:sz w:val="24"/>
                <w:szCs w:val="24"/>
                <w:lang w:val="zh-CN"/>
              </w:rPr>
              <w:t>访谈实录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2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项目所属领域</w:t>
            </w:r>
          </w:p>
        </w:tc>
        <w:tc>
          <w:tcPr>
            <w:tcW w:w="82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lang w:val="zh-TW" w:eastAsia="zh-TW"/>
              </w:rPr>
              <w:t>航空服务业</w:t>
            </w:r>
            <w:r>
              <w:rPr>
                <w:rFonts w:ascii="仿宋" w:hAnsi="仿宋" w:eastAsia="仿宋" w:cs="仿宋"/>
                <w:sz w:val="24"/>
                <w:szCs w:val="24"/>
              </w:rPr>
              <w:t xml:space="preserve">    </w:t>
            </w:r>
            <w:r>
              <w:rPr>
                <w:rFonts w:hint="eastAsia" w:ascii="宋体" w:hAnsi="宋体" w:eastAsia="宋体" w:cs="宋体"/>
                <w:sz w:val="24"/>
                <w:szCs w:val="24"/>
                <w:lang w:eastAsia="zh-CN"/>
              </w:rPr>
              <w:t>√</w:t>
            </w:r>
            <w:r>
              <w:rPr>
                <w:rFonts w:ascii="仿宋" w:hAnsi="仿宋" w:eastAsia="仿宋" w:cs="仿宋"/>
                <w:sz w:val="24"/>
                <w:szCs w:val="24"/>
                <w:lang w:val="zh-TW" w:eastAsia="zh-TW"/>
              </w:rPr>
              <w:t>互联网</w:t>
            </w:r>
            <w:r>
              <w:rPr>
                <w:rFonts w:ascii="仿宋" w:hAnsi="仿宋" w:eastAsia="仿宋" w:cs="仿宋"/>
                <w:sz w:val="24"/>
                <w:szCs w:val="24"/>
              </w:rPr>
              <w:t>+</w:t>
            </w:r>
            <w:r>
              <w:rPr>
                <w:rFonts w:ascii="仿宋" w:hAnsi="仿宋" w:eastAsia="仿宋" w:cs="仿宋"/>
                <w:sz w:val="24"/>
                <w:szCs w:val="24"/>
                <w:lang w:val="zh-TW" w:eastAsia="zh-TW"/>
              </w:rPr>
              <w:t>生活性服务业</w:t>
            </w:r>
            <w:r>
              <w:rPr>
                <w:rFonts w:ascii="仿宋" w:hAnsi="仿宋" w:eastAsia="仿宋" w:cs="仿宋"/>
                <w:sz w:val="24"/>
                <w:szCs w:val="24"/>
              </w:rPr>
              <w:t xml:space="preserve">  □</w:t>
            </w:r>
            <w:r>
              <w:rPr>
                <w:rFonts w:ascii="仿宋" w:hAnsi="仿宋" w:eastAsia="仿宋" w:cs="仿宋"/>
                <w:sz w:val="24"/>
                <w:szCs w:val="24"/>
                <w:lang w:val="zh-TW" w:eastAsia="zh-TW"/>
              </w:rPr>
              <w:t>时尚创意产业</w:t>
            </w:r>
          </w:p>
          <w:p>
            <w:pPr>
              <w:spacing w:line="560" w:lineRule="exact"/>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lang w:val="zh-TW" w:eastAsia="zh-TW"/>
              </w:rPr>
              <w:t>人工智能产业</w:t>
            </w:r>
            <w:r>
              <w:rPr>
                <w:rFonts w:ascii="仿宋" w:hAnsi="仿宋" w:eastAsia="仿宋" w:cs="仿宋"/>
                <w:sz w:val="24"/>
                <w:szCs w:val="24"/>
              </w:rPr>
              <w:t xml:space="preserve">  □</w:t>
            </w:r>
            <w:r>
              <w:rPr>
                <w:rFonts w:ascii="仿宋" w:hAnsi="仿宋" w:eastAsia="仿宋" w:cs="仿宋"/>
                <w:sz w:val="24"/>
                <w:szCs w:val="24"/>
                <w:lang w:val="zh-TW" w:eastAsia="zh-TW"/>
              </w:rPr>
              <w:t>金融服务业</w:t>
            </w:r>
            <w:r>
              <w:rPr>
                <w:rFonts w:ascii="仿宋" w:hAnsi="仿宋" w:eastAsia="仿宋" w:cs="仿宋"/>
                <w:sz w:val="24"/>
                <w:szCs w:val="24"/>
              </w:rPr>
              <w:t xml:space="preserve">           □</w:t>
            </w:r>
            <w:r>
              <w:rPr>
                <w:rFonts w:ascii="仿宋" w:hAnsi="仿宋" w:eastAsia="仿宋" w:cs="仿宋"/>
                <w:sz w:val="24"/>
                <w:szCs w:val="24"/>
                <w:lang w:val="zh-TW" w:eastAsia="zh-TW"/>
              </w:rPr>
              <w:t>生物医药与大健康</w:t>
            </w:r>
          </w:p>
          <w:p>
            <w:pPr>
              <w:spacing w:line="560" w:lineRule="exact"/>
              <w:rPr>
                <w:rFonts w:ascii="仿宋" w:hAnsi="仿宋" w:eastAsia="仿宋" w:cs="仿宋"/>
                <w:sz w:val="24"/>
                <w:szCs w:val="24"/>
              </w:rPr>
            </w:pPr>
            <w:r>
              <w:rPr>
                <w:rFonts w:ascii="仿宋" w:hAnsi="仿宋" w:eastAsia="仿宋" w:cs="仿宋"/>
                <w:sz w:val="24"/>
                <w:szCs w:val="24"/>
              </w:rPr>
              <w:t>□</w:t>
            </w:r>
            <w:r>
              <w:rPr>
                <w:rFonts w:ascii="仿宋" w:hAnsi="仿宋" w:eastAsia="仿宋" w:cs="仿宋"/>
                <w:sz w:val="24"/>
                <w:szCs w:val="24"/>
                <w:lang w:val="zh-TW" w:eastAsia="zh-TW"/>
              </w:rPr>
              <w:t>数字化转型</w:t>
            </w:r>
            <w:r>
              <w:rPr>
                <w:rFonts w:ascii="仿宋" w:hAnsi="仿宋" w:eastAsia="仿宋" w:cs="仿宋"/>
                <w:sz w:val="24"/>
                <w:szCs w:val="24"/>
              </w:rPr>
              <w:t xml:space="preserve">    □</w:t>
            </w:r>
            <w:r>
              <w:rPr>
                <w:rFonts w:ascii="仿宋" w:hAnsi="仿宋" w:eastAsia="仿宋" w:cs="仿宋"/>
                <w:sz w:val="24"/>
                <w:szCs w:val="24"/>
                <w:lang w:val="zh-TW" w:eastAsia="zh-TW"/>
              </w:rPr>
              <w:t>绿色节能</w:t>
            </w:r>
            <w:r>
              <w:rPr>
                <w:rFonts w:ascii="仿宋" w:hAnsi="仿宋" w:eastAsia="仿宋" w:cs="仿宋"/>
                <w:sz w:val="24"/>
                <w:szCs w:val="24"/>
              </w:rPr>
              <w:t xml:space="preserve">             □</w:t>
            </w:r>
            <w:r>
              <w:rPr>
                <w:rFonts w:ascii="仿宋" w:hAnsi="仿宋" w:eastAsia="仿宋" w:cs="仿宋"/>
                <w:sz w:val="24"/>
                <w:szCs w:val="24"/>
                <w:lang w:val="zh-TW" w:eastAsia="zh-TW"/>
              </w:rPr>
              <w:t>专业服务业</w:t>
            </w:r>
          </w:p>
          <w:p>
            <w:pPr>
              <w:spacing w:line="560" w:lineRule="exact"/>
            </w:pPr>
            <w:r>
              <w:rPr>
                <w:rFonts w:ascii="仿宋" w:hAnsi="仿宋" w:eastAsia="仿宋" w:cs="仿宋"/>
                <w:sz w:val="24"/>
                <w:szCs w:val="24"/>
              </w:rPr>
              <w:t>□</w:t>
            </w:r>
            <w:r>
              <w:rPr>
                <w:rFonts w:ascii="仿宋" w:hAnsi="仿宋" w:eastAsia="仿宋" w:cs="仿宋"/>
                <w:sz w:val="24"/>
                <w:szCs w:val="24"/>
                <w:lang w:val="zh-TW" w:eastAsia="zh-TW"/>
              </w:rPr>
              <w:t>社会事业</w:t>
            </w:r>
            <w:r>
              <w:rPr>
                <w:rFonts w:ascii="仿宋" w:hAnsi="仿宋" w:eastAsia="仿宋" w:cs="仿宋"/>
                <w:sz w:val="24"/>
                <w:szCs w:val="24"/>
              </w:rPr>
              <w:t xml:space="preserve">      □</w:t>
            </w:r>
            <w:r>
              <w:rPr>
                <w:rFonts w:ascii="仿宋" w:hAnsi="仿宋" w:eastAsia="仿宋" w:cs="仿宋"/>
                <w:sz w:val="24"/>
                <w:szCs w:val="24"/>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52"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期望合作方式</w:t>
            </w:r>
          </w:p>
        </w:tc>
        <w:tc>
          <w:tcPr>
            <w:tcW w:w="82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pPr>
            <w:r>
              <w:rPr>
                <w:rFonts w:ascii="仿宋" w:hAnsi="仿宋" w:eastAsia="仿宋" w:cs="仿宋"/>
                <w:sz w:val="24"/>
                <w:szCs w:val="24"/>
              </w:rPr>
              <w:t>□</w:t>
            </w:r>
            <w:r>
              <w:rPr>
                <w:rFonts w:ascii="仿宋" w:hAnsi="仿宋" w:eastAsia="仿宋" w:cs="仿宋"/>
                <w:sz w:val="24"/>
                <w:szCs w:val="24"/>
                <w:lang w:val="zh-TW" w:eastAsia="zh-TW"/>
              </w:rPr>
              <w:t>定向培养</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bookmarkStart w:id="0" w:name="_GoBack"/>
            <w:bookmarkEnd w:id="0"/>
            <w:r>
              <w:rPr>
                <w:rFonts w:hint="eastAsia" w:ascii="宋体" w:hAnsi="宋体" w:eastAsia="宋体" w:cs="宋体"/>
                <w:sz w:val="24"/>
                <w:szCs w:val="24"/>
                <w:lang w:eastAsia="zh-CN"/>
              </w:rPr>
              <w:t>√</w:t>
            </w:r>
            <w:r>
              <w:rPr>
                <w:rFonts w:ascii="仿宋" w:hAnsi="仿宋" w:eastAsia="仿宋" w:cs="仿宋"/>
                <w:sz w:val="24"/>
                <w:szCs w:val="24"/>
                <w:lang w:val="zh-TW" w:eastAsia="zh-TW"/>
              </w:rPr>
              <w:t>实习基地</w:t>
            </w:r>
            <w:r>
              <w:rPr>
                <w:rFonts w:ascii="仿宋" w:hAnsi="仿宋" w:eastAsia="仿宋" w:cs="仿宋"/>
                <w:sz w:val="24"/>
                <w:szCs w:val="24"/>
              </w:rPr>
              <w:t xml:space="preserve">   □</w:t>
            </w:r>
            <w:r>
              <w:rPr>
                <w:rFonts w:ascii="仿宋" w:hAnsi="仿宋" w:eastAsia="仿宋" w:cs="仿宋"/>
                <w:sz w:val="24"/>
                <w:szCs w:val="24"/>
                <w:lang w:val="zh-TW" w:eastAsia="zh-TW"/>
              </w:rPr>
              <w:t>科研合作</w:t>
            </w:r>
            <w:r>
              <w:rPr>
                <w:rFonts w:ascii="仿宋" w:hAnsi="仿宋" w:eastAsia="仿宋" w:cs="仿宋"/>
                <w:sz w:val="24"/>
                <w:szCs w:val="24"/>
              </w:rPr>
              <w:t xml:space="preserve">   □</w:t>
            </w:r>
            <w:r>
              <w:rPr>
                <w:rFonts w:ascii="仿宋" w:hAnsi="仿宋" w:eastAsia="仿宋" w:cs="仿宋"/>
                <w:sz w:val="24"/>
                <w:szCs w:val="24"/>
                <w:lang w:val="zh-TW" w:eastAsia="zh-TW"/>
              </w:rPr>
              <w:t>商业合作</w:t>
            </w:r>
            <w:r>
              <w:rPr>
                <w:rFonts w:ascii="仿宋" w:hAnsi="仿宋" w:eastAsia="仿宋" w:cs="仿宋"/>
                <w:sz w:val="24"/>
                <w:szCs w:val="24"/>
              </w:rPr>
              <w:t xml:space="preserve">   □</w:t>
            </w:r>
            <w:r>
              <w:rPr>
                <w:rFonts w:ascii="仿宋" w:hAnsi="仿宋" w:eastAsia="仿宋" w:cs="仿宋"/>
                <w:sz w:val="24"/>
                <w:szCs w:val="24"/>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40" w:hRule="atLeast"/>
          <w:jc w:val="center"/>
        </w:trPr>
        <w:tc>
          <w:tcPr>
            <w:tcW w:w="19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项目计划总投入</w:t>
            </w:r>
          </w:p>
        </w:tc>
        <w:tc>
          <w:tcPr>
            <w:tcW w:w="827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ind w:firstLine="1440"/>
            </w:pPr>
            <w:r>
              <w:rPr>
                <w:rFonts w:ascii="仿宋" w:hAnsi="仿宋" w:eastAsia="仿宋" w:cs="仿宋"/>
                <w:sz w:val="24"/>
                <w:szCs w:val="24"/>
              </w:rPr>
              <w:t>25</w:t>
            </w:r>
            <w:r>
              <w:rPr>
                <w:rFonts w:ascii="仿宋" w:hAnsi="仿宋" w:eastAsia="仿宋" w:cs="仿宋"/>
                <w:sz w:val="24"/>
                <w:szCs w:val="24"/>
                <w:lang w:val="zh-TW" w:eastAsia="zh-TW"/>
              </w:rPr>
              <w:t>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1" w:hRule="atLeast"/>
          <w:jc w:val="center"/>
        </w:trPr>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pPr>
            <w:r>
              <w:rPr>
                <w:rFonts w:ascii="仿宋" w:hAnsi="仿宋" w:eastAsia="仿宋" w:cs="仿宋"/>
                <w:b/>
                <w:bCs/>
                <w:sz w:val="24"/>
                <w:szCs w:val="24"/>
                <w:lang w:val="zh-TW" w:eastAsia="zh-TW"/>
              </w:rPr>
              <w:t>是否愿意出资奖励优秀解决方案</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ind w:firstLine="120"/>
            </w:pPr>
            <w:r>
              <w:rPr>
                <w:rFonts w:ascii="Arial Unicode MS" w:hAnsi="Arial Unicode MS" w:eastAsia="Arial Unicode MS" w:cs="Arial Unicode MS"/>
                <w:sz w:val="24"/>
                <w:szCs w:val="24"/>
              </w:rPr>
              <w:t>☑</w:t>
            </w:r>
            <w:r>
              <w:rPr>
                <w:rFonts w:ascii="仿宋" w:hAnsi="仿宋" w:eastAsia="仿宋" w:cs="仿宋"/>
                <w:sz w:val="24"/>
                <w:szCs w:val="24"/>
                <w:lang w:val="zh-TW" w:eastAsia="zh-TW"/>
              </w:rPr>
              <w:t>是</w:t>
            </w:r>
            <w:r>
              <w:rPr>
                <w:rFonts w:ascii="仿宋" w:hAnsi="仿宋" w:eastAsia="仿宋" w:cs="仿宋"/>
                <w:sz w:val="24"/>
                <w:szCs w:val="24"/>
              </w:rPr>
              <w:t xml:space="preserve">     □</w:t>
            </w:r>
            <w:r>
              <w:rPr>
                <w:rFonts w:ascii="仿宋" w:hAnsi="仿宋" w:eastAsia="仿宋" w:cs="仿宋"/>
                <w:sz w:val="24"/>
                <w:szCs w:val="24"/>
                <w:lang w:val="zh-TW" w:eastAsia="zh-TW"/>
              </w:rPr>
              <w:t>否</w:t>
            </w:r>
          </w:p>
        </w:tc>
        <w:tc>
          <w:tcPr>
            <w:tcW w:w="21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仿宋" w:hAnsi="仿宋" w:eastAsia="仿宋" w:cs="仿宋"/>
                <w:b/>
                <w:bCs/>
                <w:sz w:val="24"/>
                <w:szCs w:val="24"/>
                <w:lang w:val="zh-TW" w:eastAsia="zh-TW"/>
              </w:rPr>
              <w:t>奖励金额</w:t>
            </w:r>
          </w:p>
        </w:tc>
        <w:tc>
          <w:tcPr>
            <w:tcW w:w="23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pPr>
            <w:r>
              <w:rPr>
                <w:rFonts w:ascii="仿宋" w:hAnsi="仿宋" w:eastAsia="仿宋" w:cs="仿宋"/>
                <w:sz w:val="24"/>
                <w:szCs w:val="24"/>
              </w:rPr>
              <w:t xml:space="preserve">      5 </w:t>
            </w:r>
            <w:r>
              <w:rPr>
                <w:rFonts w:ascii="仿宋" w:hAnsi="仿宋" w:eastAsia="仿宋" w:cs="仿宋"/>
                <w:sz w:val="24"/>
                <w:szCs w:val="24"/>
                <w:lang w:val="zh-TW" w:eastAsia="zh-TW"/>
              </w:rPr>
              <w:t>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0"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jc w:val="center"/>
            </w:pPr>
            <w:r>
              <w:rPr>
                <w:rFonts w:ascii="黑体" w:hAnsi="黑体" w:eastAsia="黑体" w:cs="黑体"/>
                <w:sz w:val="30"/>
                <w:szCs w:val="30"/>
                <w:lang w:val="zh-TW" w:eastAsia="zh-TW"/>
              </w:rPr>
              <w:t>技术攻关项目情况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477"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numPr>
                <w:ilvl w:val="0"/>
                <w:numId w:val="1"/>
              </w:numPr>
              <w:spacing w:line="560" w:lineRule="exact"/>
              <w:rPr>
                <w:rFonts w:ascii="仿宋" w:hAnsi="仿宋" w:eastAsia="仿宋" w:cs="仿宋"/>
                <w:b/>
                <w:bCs/>
                <w:color w:val="4F81BD" w:themeColor="accent1"/>
                <w:sz w:val="32"/>
                <w:szCs w:val="32"/>
                <w:lang w:val="zh-TW" w:eastAsia="zh-TW"/>
                <w14:textFill>
                  <w14:solidFill>
                    <w14:schemeClr w14:val="accent1"/>
                  </w14:solidFill>
                </w14:textFill>
              </w:rPr>
            </w:pPr>
            <w:r>
              <w:rPr>
                <w:rFonts w:ascii="仿宋" w:hAnsi="仿宋" w:eastAsia="仿宋" w:cs="仿宋"/>
                <w:b/>
                <w:bCs/>
                <w:color w:val="4F81BD" w:themeColor="accent1"/>
                <w:sz w:val="32"/>
                <w:szCs w:val="32"/>
                <w:lang w:val="zh-TW" w:eastAsia="zh-TW"/>
                <w14:textFill>
                  <w14:solidFill>
                    <w14:schemeClr w14:val="accent1"/>
                  </w14:solidFill>
                </w14:textFill>
              </w:rPr>
              <w:t>项目需求说明</w:t>
            </w:r>
          </w:p>
          <w:p>
            <w:pPr>
              <w:numPr>
                <w:ilvl w:val="0"/>
                <w:numId w:val="0"/>
              </w:numPr>
              <w:spacing w:line="560" w:lineRule="exact"/>
              <w:rPr>
                <w:rFonts w:ascii="仿宋" w:hAnsi="仿宋" w:eastAsia="仿宋" w:cs="仿宋"/>
                <w:sz w:val="24"/>
                <w:szCs w:val="24"/>
              </w:rPr>
            </w:pPr>
            <w:r>
              <w:rPr>
                <w:rFonts w:ascii="仿宋" w:hAnsi="仿宋" w:eastAsia="仿宋" w:cs="仿宋"/>
                <w:sz w:val="24"/>
                <w:szCs w:val="24"/>
                <w:lang w:val="zh-TW" w:eastAsia="zh-TW"/>
              </w:rPr>
              <w:t xml:space="preserve">     办好中国的事情，关键在党，关键在人，关键在人才。习近平总书记在党的二十大报告中指出，</w:t>
            </w:r>
            <w:r>
              <w:rPr>
                <w:rFonts w:ascii="仿宋" w:hAnsi="仿宋" w:eastAsia="仿宋" w:cs="仿宋"/>
                <w:sz w:val="24"/>
                <w:szCs w:val="24"/>
              </w:rPr>
              <w:t>“</w:t>
            </w:r>
            <w:r>
              <w:rPr>
                <w:rFonts w:ascii="仿宋" w:hAnsi="仿宋" w:eastAsia="仿宋" w:cs="仿宋"/>
                <w:sz w:val="24"/>
                <w:szCs w:val="24"/>
                <w:lang w:val="zh-TW" w:eastAsia="zh-TW"/>
              </w:rPr>
              <w:t>教育、科技、人才是全面建设社会主义现代化国家的基础性、战略性支撑</w:t>
            </w:r>
            <w:r>
              <w:rPr>
                <w:rFonts w:ascii="仿宋" w:hAnsi="仿宋" w:eastAsia="仿宋" w:cs="仿宋"/>
                <w:sz w:val="24"/>
                <w:szCs w:val="24"/>
              </w:rPr>
              <w:t>”</w:t>
            </w:r>
            <w:r>
              <w:rPr>
                <w:rFonts w:ascii="仿宋" w:hAnsi="仿宋" w:eastAsia="仿宋" w:cs="仿宋"/>
                <w:sz w:val="24"/>
                <w:szCs w:val="24"/>
                <w:lang w:val="zh-TW" w:eastAsia="zh-TW"/>
              </w:rPr>
              <w:t>。坚持党的全面领导是我国人才工作最根本的政治优势、最重要的成功经验，深入实施新时代人才强国战略，全方位培养引进用好人才，根本在于全面贯彻习近平总书记关于做好新时代人才工作的重要思想，始终坚持党对人才工作的全面领导不动摇。</w:t>
            </w:r>
          </w:p>
          <w:p>
            <w:pPr>
              <w:spacing w:line="560" w:lineRule="exact"/>
              <w:ind w:firstLine="480" w:firstLineChars="200"/>
              <w:rPr>
                <w:rFonts w:ascii="仿宋" w:hAnsi="仿宋" w:eastAsia="PMingLiU" w:cs="仿宋"/>
                <w:sz w:val="24"/>
                <w:szCs w:val="24"/>
                <w:lang w:val="zh-TW" w:eastAsia="zh-TW"/>
              </w:rPr>
            </w:pPr>
            <w:r>
              <w:rPr>
                <w:rFonts w:ascii="仿宋" w:hAnsi="仿宋" w:eastAsia="仿宋" w:cs="仿宋"/>
                <w:sz w:val="24"/>
                <w:szCs w:val="24"/>
                <w:lang w:val="zh-TW" w:eastAsia="zh-TW"/>
              </w:rPr>
              <w:t>目前上海市，尤其</w:t>
            </w:r>
            <w:r>
              <w:rPr>
                <w:rFonts w:ascii="仿宋" w:hAnsi="仿宋" w:eastAsia="仿宋" w:cs="仿宋"/>
                <w:sz w:val="24"/>
                <w:szCs w:val="24"/>
                <w:lang w:val="zh-CN"/>
              </w:rPr>
              <w:t>长宁</w:t>
            </w:r>
            <w:r>
              <w:rPr>
                <w:rFonts w:ascii="仿宋" w:hAnsi="仿宋" w:eastAsia="仿宋" w:cs="仿宋"/>
                <w:sz w:val="24"/>
                <w:szCs w:val="24"/>
                <w:lang w:val="zh-TW" w:eastAsia="zh-TW"/>
              </w:rPr>
              <w:t>要打造社会主义现代化建设引领区，更是要讲好人才的故事。通过向全球人才宣传在上海</w:t>
            </w:r>
            <w:r>
              <w:rPr>
                <w:rFonts w:ascii="仿宋" w:hAnsi="仿宋" w:eastAsia="仿宋" w:cs="仿宋"/>
                <w:sz w:val="24"/>
                <w:szCs w:val="24"/>
                <w:lang w:val="zh-CN"/>
              </w:rPr>
              <w:t>就业，创业的</w:t>
            </w:r>
            <w:r>
              <w:rPr>
                <w:rFonts w:ascii="仿宋" w:hAnsi="仿宋" w:eastAsia="仿宋" w:cs="仿宋"/>
                <w:sz w:val="24"/>
                <w:szCs w:val="24"/>
                <w:lang w:val="zh-TW" w:eastAsia="zh-TW"/>
              </w:rPr>
              <w:t>成长故事可以更好地吸引全球人才</w:t>
            </w:r>
            <w:r>
              <w:rPr>
                <w:rFonts w:ascii="仿宋" w:hAnsi="仿宋" w:eastAsia="仿宋" w:cs="仿宋"/>
                <w:sz w:val="24"/>
                <w:szCs w:val="24"/>
                <w:lang w:val="zh-CN"/>
              </w:rPr>
              <w:t>和优秀项目/企业落户</w:t>
            </w:r>
            <w:r>
              <w:rPr>
                <w:rFonts w:ascii="仿宋" w:hAnsi="仿宋" w:eastAsia="仿宋" w:cs="仿宋"/>
                <w:sz w:val="24"/>
                <w:szCs w:val="24"/>
                <w:lang w:val="zh-TW" w:eastAsia="zh-TW"/>
              </w:rPr>
              <w:t>上海</w:t>
            </w:r>
            <w:r>
              <w:rPr>
                <w:rFonts w:ascii="仿宋" w:hAnsi="仿宋" w:eastAsia="仿宋" w:cs="仿宋"/>
                <w:sz w:val="24"/>
                <w:szCs w:val="24"/>
                <w:lang w:val="zh-CN"/>
              </w:rPr>
              <w:t>，相互成就</w:t>
            </w:r>
            <w:r>
              <w:rPr>
                <w:rFonts w:ascii="仿宋" w:hAnsi="仿宋" w:eastAsia="仿宋" w:cs="仿宋"/>
                <w:sz w:val="24"/>
                <w:szCs w:val="24"/>
                <w:lang w:val="zh-TW" w:eastAsia="zh-TW"/>
              </w:rPr>
              <w:t>。</w:t>
            </w:r>
            <w:r>
              <w:rPr>
                <w:rFonts w:hint="eastAsia" w:ascii="仿宋" w:hAnsi="仿宋" w:eastAsia="仿宋" w:cs="仿宋"/>
                <w:sz w:val="24"/>
                <w:szCs w:val="24"/>
                <w:lang w:val="zh-TW" w:eastAsia="zh-TW"/>
              </w:rPr>
              <w:t>通过在沪在长宁的国际人才的生活及工作随拍。多角度的介绍国际人才在华真实的就创业故事。并通过系列短片，软性解读政策。</w:t>
            </w:r>
          </w:p>
          <w:p>
            <w:pPr>
              <w:spacing w:line="560" w:lineRule="exact"/>
              <w:rPr>
                <w:rFonts w:ascii="仿宋" w:hAnsi="仿宋" w:eastAsia="仿宋" w:cs="仿宋"/>
                <w:sz w:val="24"/>
                <w:szCs w:val="24"/>
                <w:lang w:val="zh-TW" w:eastAsia="zh-TW"/>
              </w:rPr>
            </w:pPr>
            <w:r>
              <w:rPr>
                <w:rFonts w:hint="eastAsia" w:ascii="仿宋" w:hAnsi="仿宋" w:cs="仿宋" w:eastAsiaTheme="minorEastAsia"/>
                <w:sz w:val="24"/>
                <w:szCs w:val="24"/>
                <w:lang w:val="zh-TW"/>
              </w:rPr>
              <w:t xml:space="preserve"> </w:t>
            </w:r>
            <w:r>
              <w:rPr>
                <w:rFonts w:ascii="仿宋" w:hAnsi="仿宋" w:eastAsia="PMingLiU" w:cs="仿宋"/>
                <w:sz w:val="24"/>
                <w:szCs w:val="24"/>
                <w:lang w:val="zh-TW" w:eastAsia="zh-TW"/>
              </w:rPr>
              <w:t xml:space="preserve">   </w:t>
            </w:r>
            <w:r>
              <w:rPr>
                <w:rFonts w:hint="eastAsia" w:ascii="仿宋" w:hAnsi="仿宋" w:eastAsia="仿宋" w:cs="仿宋"/>
                <w:sz w:val="24"/>
                <w:szCs w:val="24"/>
                <w:lang w:val="zh-TW" w:eastAsia="zh-TW"/>
              </w:rPr>
              <w:t>目前项目的难点是需要一个系统化布局的导演经验的学科带头人及编辑制作能力的团队，而高校的广告系及导演系恰好完美协和。通过和大学的磨合逐步形成独立的I</w:t>
            </w:r>
            <w:r>
              <w:rPr>
                <w:rFonts w:ascii="仿宋" w:hAnsi="仿宋" w:eastAsia="仿宋" w:cs="仿宋"/>
                <w:sz w:val="24"/>
                <w:szCs w:val="24"/>
                <w:lang w:val="zh-TW" w:eastAsia="zh-TW"/>
              </w:rPr>
              <w:t>P</w:t>
            </w:r>
            <w:r>
              <w:rPr>
                <w:rFonts w:hint="eastAsia" w:ascii="仿宋" w:hAnsi="仿宋" w:eastAsia="仿宋" w:cs="仿宋"/>
                <w:sz w:val="24"/>
                <w:szCs w:val="24"/>
                <w:lang w:val="zh-TW" w:eastAsia="zh-TW"/>
              </w:rPr>
              <w:t>故事，在团队成员毕业后可以快速融入社会的工作中，完成一个文化类科研类的产学研项目。</w:t>
            </w:r>
          </w:p>
          <w:p>
            <w:pPr>
              <w:spacing w:line="560" w:lineRule="exact"/>
              <w:rPr>
                <w:rFonts w:ascii="仿宋" w:hAnsi="仿宋" w:eastAsia="仿宋" w:cs="仿宋"/>
                <w:sz w:val="24"/>
                <w:szCs w:val="24"/>
              </w:rPr>
            </w:pPr>
          </w:p>
          <w:p>
            <w:pPr>
              <w:spacing w:line="56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037"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60" w:lineRule="exact"/>
              <w:rPr>
                <w:rFonts w:ascii="仿宋" w:hAnsi="仿宋" w:eastAsia="仿宋" w:cs="仿宋"/>
                <w:color w:val="4F81BD" w:themeColor="accent1"/>
                <w:sz w:val="32"/>
                <w:szCs w:val="32"/>
                <w14:textFill>
                  <w14:solidFill>
                    <w14:schemeClr w14:val="accent1"/>
                  </w14:solidFill>
                </w14:textFill>
              </w:rPr>
            </w:pPr>
            <w:r>
              <w:rPr>
                <w:rFonts w:ascii="仿宋" w:hAnsi="仿宋" w:eastAsia="仿宋" w:cs="仿宋"/>
                <w:b/>
                <w:bCs/>
                <w:color w:val="4F81BD" w:themeColor="accent1"/>
                <w:sz w:val="32"/>
                <w:szCs w:val="32"/>
                <w14:textFill>
                  <w14:solidFill>
                    <w14:schemeClr w14:val="accent1"/>
                  </w14:solidFill>
                </w14:textFill>
              </w:rPr>
              <w:t>2</w:t>
            </w:r>
            <w:r>
              <w:rPr>
                <w:rFonts w:ascii="仿宋" w:hAnsi="仿宋" w:eastAsia="仿宋" w:cs="仿宋"/>
                <w:b/>
                <w:bCs/>
                <w:color w:val="4F81BD" w:themeColor="accent1"/>
                <w:sz w:val="32"/>
                <w:szCs w:val="32"/>
                <w:lang w:val="zh-TW" w:eastAsia="zh-TW"/>
                <w14:textFill>
                  <w14:solidFill>
                    <w14:schemeClr w14:val="accent1"/>
                  </w14:solidFill>
                </w14:textFill>
              </w:rPr>
              <w:t>、现有基础条件情况</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lang w:val="zh-TW" w:eastAsia="zh-TW"/>
              </w:rPr>
              <w:t>目前已经</w:t>
            </w:r>
            <w:r>
              <w:rPr>
                <w:rFonts w:ascii="仿宋" w:hAnsi="仿宋" w:eastAsia="仿宋" w:cs="仿宋"/>
                <w:sz w:val="24"/>
                <w:szCs w:val="24"/>
                <w:lang w:val="zh-CN"/>
              </w:rPr>
              <w:t>通过搭建媒体板块输出内容，组建专家智库团队为海归社群及加速孵化企业进行赋能。目前媒体板块已有两</w:t>
            </w:r>
            <w:r>
              <w:rPr>
                <w:rFonts w:ascii="仿宋" w:hAnsi="仿宋" w:eastAsia="仿宋" w:cs="仿宋"/>
                <w:sz w:val="24"/>
                <w:szCs w:val="24"/>
                <w:lang w:val="zh-TW" w:eastAsia="zh-TW"/>
              </w:rPr>
              <w:t>个</w:t>
            </w:r>
            <w:r>
              <w:rPr>
                <w:rFonts w:ascii="仿宋" w:hAnsi="仿宋" w:eastAsia="仿宋" w:cs="仿宋"/>
                <w:sz w:val="24"/>
                <w:szCs w:val="24"/>
                <w:lang w:val="zh-CN"/>
              </w:rPr>
              <w:t>主打</w:t>
            </w:r>
            <w:r>
              <w:rPr>
                <w:rFonts w:ascii="仿宋" w:hAnsi="仿宋" w:eastAsia="仿宋" w:cs="仿宋"/>
                <w:sz w:val="24"/>
                <w:szCs w:val="24"/>
                <w:lang w:val="zh-TW" w:eastAsia="zh-TW"/>
              </w:rPr>
              <w:t>栏目</w:t>
            </w:r>
            <w:r>
              <w:rPr>
                <w:rFonts w:ascii="仿宋" w:hAnsi="仿宋" w:eastAsia="仿宋" w:cs="仿宋"/>
                <w:sz w:val="24"/>
                <w:szCs w:val="24"/>
                <w:lang w:val="zh-CN"/>
              </w:rPr>
              <w:t>稳定输出</w:t>
            </w:r>
            <w:r>
              <w:rPr>
                <w:rFonts w:ascii="仿宋" w:hAnsi="仿宋" w:eastAsia="仿宋" w:cs="仿宋"/>
                <w:sz w:val="24"/>
                <w:szCs w:val="24"/>
                <w:lang w:val="zh-TW" w:eastAsia="zh-TW"/>
              </w:rPr>
              <w:t>，拥有一定影响力。</w:t>
            </w:r>
            <w:r>
              <w:rPr>
                <w:rFonts w:ascii="仿宋" w:hAnsi="仿宋" w:eastAsia="仿宋" w:cs="仿宋"/>
                <w:sz w:val="24"/>
                <w:szCs w:val="24"/>
                <w:lang w:val="zh-CN"/>
              </w:rPr>
              <w:t>除此之外，计划主办月底产业头部资本及领军人物闭门座谈会并产出迷你洞察报告，为社群及孵化企业建立头部资源网络。</w:t>
            </w:r>
          </w:p>
          <w:p>
            <w:pPr>
              <w:pStyle w:val="9"/>
              <w:numPr>
                <w:ilvl w:val="0"/>
                <w:numId w:val="2"/>
              </w:numPr>
              <w:spacing w:line="560" w:lineRule="exact"/>
              <w:rPr>
                <w:rFonts w:ascii="仿宋" w:hAnsi="仿宋" w:eastAsia="仿宋" w:cs="仿宋"/>
                <w:sz w:val="24"/>
                <w:szCs w:val="24"/>
                <w:lang w:val="zh-TW" w:eastAsia="zh-TW"/>
              </w:rPr>
            </w:pPr>
            <w:r>
              <w:rPr>
                <w:rFonts w:ascii="仿宋" w:hAnsi="仿宋" w:eastAsia="仿宋" w:cs="仿宋"/>
                <w:sz w:val="24"/>
                <w:szCs w:val="24"/>
                <w:lang w:val="zh-TW" w:eastAsia="zh-TW"/>
              </w:rPr>
              <w:t>海胆访谈：由上海市</w:t>
            </w:r>
            <w:r>
              <w:rPr>
                <w:rFonts w:hint="eastAsia" w:ascii="仿宋" w:hAnsi="仿宋" w:eastAsia="仿宋" w:cs="仿宋"/>
                <w:sz w:val="24"/>
                <w:szCs w:val="24"/>
                <w:lang w:val="zh-TW" w:eastAsia="zh-TW"/>
              </w:rPr>
              <w:t>海外经济技术促进会</w:t>
            </w:r>
            <w:r>
              <w:rPr>
                <w:rFonts w:hint="eastAsia" w:ascii="仿宋" w:hAnsi="仿宋" w:eastAsia="仿宋" w:cs="仿宋"/>
                <w:sz w:val="24"/>
                <w:szCs w:val="24"/>
                <w:lang w:val="zh-TW"/>
              </w:rPr>
              <w:t>-</w:t>
            </w:r>
            <w:r>
              <w:rPr>
                <w:rFonts w:ascii="仿宋" w:hAnsi="仿宋" w:eastAsia="PMingLiU" w:cs="仿宋"/>
                <w:sz w:val="24"/>
                <w:szCs w:val="24"/>
                <w:lang w:val="zh-TW" w:eastAsia="zh-TW"/>
              </w:rPr>
              <w:t>-</w:t>
            </w:r>
            <w:r>
              <w:rPr>
                <w:rFonts w:ascii="仿宋" w:hAnsi="仿宋" w:eastAsia="仿宋" w:cs="仿宋"/>
                <w:sz w:val="24"/>
                <w:szCs w:val="24"/>
                <w:lang w:val="zh-TW" w:eastAsia="zh-TW"/>
              </w:rPr>
              <w:t>留学⽣就创业指导中⼼，海胆社群发起的邀请⾏业专家智库，和⾏业领军⼈物的访谈节⽬。在留创中⼼</w:t>
            </w:r>
            <w:r>
              <w:rPr>
                <w:rFonts w:ascii="仿宋" w:hAnsi="仿宋" w:eastAsia="仿宋" w:cs="仿宋"/>
                <w:sz w:val="24"/>
                <w:szCs w:val="24"/>
              </w:rPr>
              <w:t>+</w:t>
            </w:r>
            <w:r>
              <w:rPr>
                <w:rFonts w:ascii="仿宋" w:hAnsi="仿宋" w:eastAsia="仿宋" w:cs="仿宋"/>
                <w:sz w:val="24"/>
                <w:szCs w:val="24"/>
                <w:lang w:val="zh-TW" w:eastAsia="zh-TW"/>
              </w:rPr>
              <w:t>海胆⾃有媒体矩阵输出，覆盖</w:t>
            </w:r>
            <w:r>
              <w:rPr>
                <w:rFonts w:ascii="仿宋" w:hAnsi="仿宋" w:eastAsia="仿宋" w:cs="仿宋"/>
                <w:sz w:val="24"/>
                <w:szCs w:val="24"/>
              </w:rPr>
              <w:t>20+</w:t>
            </w:r>
            <w:r>
              <w:rPr>
                <w:rFonts w:ascii="仿宋" w:hAnsi="仿宋" w:eastAsia="仿宋" w:cs="仿宋"/>
                <w:sz w:val="24"/>
                <w:szCs w:val="24"/>
                <w:lang w:val="zh-TW" w:eastAsia="zh-TW"/>
              </w:rPr>
              <w:t>海归社群。</w:t>
            </w:r>
          </w:p>
          <w:p>
            <w:pPr>
              <w:pStyle w:val="9"/>
              <w:spacing w:line="560" w:lineRule="exact"/>
              <w:ind w:left="420" w:firstLine="0"/>
              <w:rPr>
                <w:rFonts w:ascii="仿宋" w:hAnsi="仿宋" w:eastAsia="仿宋" w:cs="仿宋"/>
                <w:sz w:val="24"/>
                <w:szCs w:val="24"/>
              </w:rPr>
            </w:pPr>
            <w:r>
              <w:rPr>
                <w:rFonts w:ascii="仿宋" w:hAnsi="仿宋" w:eastAsia="仿宋" w:cs="仿宋"/>
                <w:sz w:val="24"/>
                <w:szCs w:val="24"/>
                <w:lang w:val="zh-TW" w:eastAsia="zh-TW"/>
              </w:rPr>
              <w:t>已邀请嘉宾：经济学家梁捷，刑法刑辩委员会副主任王恩海，财经畅销书作者肖⼩跑；投资⾦融家，清华企业家协会副会⻓李军等</w:t>
            </w:r>
          </w:p>
          <w:p>
            <w:pPr>
              <w:pStyle w:val="9"/>
              <w:numPr>
                <w:ilvl w:val="0"/>
                <w:numId w:val="2"/>
              </w:numPr>
              <w:spacing w:line="560" w:lineRule="exact"/>
              <w:rPr>
                <w:rFonts w:ascii="仿宋" w:hAnsi="仿宋" w:eastAsia="仿宋" w:cs="仿宋"/>
                <w:sz w:val="24"/>
                <w:szCs w:val="24"/>
                <w:lang w:val="zh-TW" w:eastAsia="zh-TW"/>
              </w:rPr>
            </w:pPr>
            <w:r>
              <w:rPr>
                <w:rFonts w:ascii="仿宋" w:hAnsi="仿宋" w:eastAsia="仿宋" w:cs="仿宋"/>
                <w:sz w:val="24"/>
                <w:szCs w:val="24"/>
                <w:lang w:val="zh-TW" w:eastAsia="zh-TW"/>
              </w:rPr>
              <w:t>海胆有话说：与上海⼴播电台</w:t>
            </w:r>
            <w:r>
              <w:rPr>
                <w:rFonts w:ascii="仿宋" w:hAnsi="仿宋" w:eastAsia="仿宋" w:cs="仿宋"/>
                <w:sz w:val="24"/>
                <w:szCs w:val="24"/>
              </w:rPr>
              <w:t>FM107.2</w:t>
            </w:r>
            <w:r>
              <w:rPr>
                <w:rFonts w:ascii="仿宋" w:hAnsi="仿宋" w:eastAsia="仿宋" w:cs="仿宋"/>
                <w:sz w:val="24"/>
                <w:szCs w:val="24"/>
                <w:lang w:val="zh-TW" w:eastAsia="zh-TW"/>
              </w:rPr>
              <w:t>每周五晚</w:t>
            </w:r>
            <w:r>
              <w:rPr>
                <w:rFonts w:ascii="仿宋" w:hAnsi="仿宋" w:eastAsia="仿宋" w:cs="仿宋"/>
                <w:sz w:val="24"/>
                <w:szCs w:val="24"/>
              </w:rPr>
              <w:t>7-9</w:t>
            </w:r>
            <w:r>
              <w:rPr>
                <w:rFonts w:ascii="仿宋" w:hAnsi="仿宋" w:eastAsia="仿宋" w:cs="仿宋"/>
                <w:sz w:val="24"/>
                <w:szCs w:val="24"/>
                <w:lang w:val="zh-TW" w:eastAsia="zh-TW"/>
              </w:rPr>
              <w:t>点共建</w:t>
            </w:r>
            <w:r>
              <w:rPr>
                <w:rFonts w:ascii="仿宋" w:hAnsi="仿宋" w:eastAsia="仿宋" w:cs="仿宋"/>
                <w:sz w:val="24"/>
                <w:szCs w:val="24"/>
              </w:rPr>
              <w:t>“</w:t>
            </w:r>
            <w:r>
              <w:rPr>
                <w:rFonts w:ascii="仿宋" w:hAnsi="仿宋" w:eastAsia="仿宋" w:cs="仿宋"/>
                <w:sz w:val="24"/>
                <w:szCs w:val="24"/>
                <w:lang w:val="zh-TW" w:eastAsia="zh-TW"/>
              </w:rPr>
              <w:t>我在上海创业的理由</w:t>
            </w:r>
            <w:r>
              <w:rPr>
                <w:rFonts w:ascii="仿宋" w:hAnsi="仿宋" w:eastAsia="仿宋" w:cs="仿宋"/>
                <w:sz w:val="24"/>
                <w:szCs w:val="24"/>
              </w:rPr>
              <w:t>”</w:t>
            </w:r>
            <w:r>
              <w:rPr>
                <w:rFonts w:ascii="仿宋" w:hAnsi="仿宋" w:eastAsia="仿宋" w:cs="仿宋"/>
                <w:sz w:val="24"/>
                <w:szCs w:val="24"/>
                <w:lang w:val="zh-TW" w:eastAsia="zh-TW"/>
              </w:rPr>
              <w:t>栏⽬；⻩⾦时段，听众覆盖量⼤（⻋载收听量最⼤，阿基⽶德</w:t>
            </w:r>
            <w:r>
              <w:rPr>
                <w:rFonts w:ascii="仿宋" w:hAnsi="仿宋" w:eastAsia="仿宋" w:cs="仿宋"/>
                <w:sz w:val="24"/>
                <w:szCs w:val="24"/>
              </w:rPr>
              <w:t>App</w:t>
            </w:r>
            <w:r>
              <w:rPr>
                <w:rFonts w:ascii="仿宋" w:hAnsi="仿宋" w:eastAsia="仿宋" w:cs="仿宋"/>
                <w:sz w:val="24"/>
                <w:szCs w:val="24"/>
                <w:lang w:val="zh-TW" w:eastAsia="zh-TW"/>
              </w:rPr>
              <w:t xml:space="preserve">听友社群；视频号直播，并⾃有微信听友群） </w:t>
            </w:r>
          </w:p>
          <w:p>
            <w:pPr>
              <w:pStyle w:val="9"/>
              <w:spacing w:line="560" w:lineRule="exact"/>
              <w:ind w:left="420" w:firstLine="0"/>
              <w:rPr>
                <w:rFonts w:ascii="仿宋" w:hAnsi="仿宋" w:eastAsia="仿宋" w:cs="仿宋"/>
                <w:sz w:val="24"/>
                <w:szCs w:val="24"/>
              </w:rPr>
            </w:pPr>
            <w:r>
              <w:rPr>
                <w:rFonts w:ascii="仿宋" w:hAnsi="仿宋" w:eastAsia="仿宋" w:cs="仿宋"/>
                <w:sz w:val="24"/>
                <w:szCs w:val="24"/>
                <w:lang w:val="zh-TW" w:eastAsia="zh-TW"/>
              </w:rPr>
              <w:t>已邀请嘉宾：⾏业头部创业者：陌上花开创始⼈；乐游⽹创始⼈（前</w:t>
            </w:r>
            <w:r>
              <w:rPr>
                <w:rFonts w:ascii="仿宋" w:hAnsi="仿宋" w:eastAsia="仿宋" w:cs="仿宋"/>
                <w:sz w:val="24"/>
                <w:szCs w:val="24"/>
              </w:rPr>
              <w:t>360</w:t>
            </w:r>
            <w:r>
              <w:rPr>
                <w:rFonts w:ascii="仿宋" w:hAnsi="仿宋" w:eastAsia="仿宋" w:cs="仿宋"/>
                <w:sz w:val="24"/>
                <w:szCs w:val="24"/>
                <w:lang w:val="zh-TW" w:eastAsia="zh-TW"/>
              </w:rPr>
              <w:t>游戏负责⼈）；善淘</w:t>
            </w:r>
            <w:r>
              <w:rPr>
                <w:rFonts w:ascii="仿宋" w:hAnsi="仿宋" w:eastAsia="仿宋" w:cs="仿宋"/>
                <w:sz w:val="24"/>
                <w:szCs w:val="24"/>
              </w:rPr>
              <w:t>Buy42</w:t>
            </w:r>
            <w:r>
              <w:rPr>
                <w:rFonts w:ascii="仿宋" w:hAnsi="仿宋" w:eastAsia="仿宋" w:cs="仿宋"/>
                <w:sz w:val="24"/>
                <w:szCs w:val="24"/>
                <w:lang w:val="zh-TW" w:eastAsia="zh-TW"/>
              </w:rPr>
              <w:t>（中国第⼀慈善</w:t>
            </w:r>
            <w:r>
              <w:rPr>
                <w:rFonts w:ascii="仿宋" w:hAnsi="仿宋" w:eastAsia="仿宋" w:cs="仿宋"/>
                <w:sz w:val="24"/>
                <w:szCs w:val="24"/>
              </w:rPr>
              <w:t>O2O</w:t>
            </w:r>
            <w:r>
              <w:rPr>
                <w:rFonts w:ascii="仿宋" w:hAnsi="仿宋" w:eastAsia="仿宋" w:cs="仿宋"/>
                <w:sz w:val="24"/>
                <w:szCs w:val="24"/>
                <w:lang w:val="zh-TW" w:eastAsia="zh-TW"/>
              </w:rPr>
              <w:t>）主理⼈</w:t>
            </w:r>
            <w:r>
              <w:rPr>
                <w:rFonts w:ascii="仿宋" w:hAnsi="仿宋" w:eastAsia="仿宋" w:cs="仿宋"/>
                <w:sz w:val="24"/>
                <w:szCs w:val="24"/>
                <w:lang w:val="zh-CN"/>
              </w:rPr>
              <w:t>；UNDP联合国计划规划署亚太青年双创计划负责人；中国红酒教育开创者逸香教育创始人及CEO；艺仓美术馆馆长；Vogue中国前主编，红杉合伙人张宇等。</w:t>
            </w:r>
          </w:p>
          <w:p>
            <w:pPr>
              <w:spacing w:line="560" w:lineRule="exact"/>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23"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560" w:lineRule="exact"/>
              <w:jc w:val="left"/>
              <w:rPr>
                <w:rFonts w:ascii="仿宋" w:hAnsi="仿宋" w:eastAsia="仿宋" w:cs="仿宋"/>
                <w:color w:val="4F81BD" w:themeColor="accent1"/>
                <w:sz w:val="32"/>
                <w:szCs w:val="32"/>
                <w14:textFill>
                  <w14:solidFill>
                    <w14:schemeClr w14:val="accent1"/>
                  </w14:solidFill>
                </w14:textFill>
              </w:rPr>
            </w:pPr>
            <w:r>
              <w:rPr>
                <w:rFonts w:ascii="仿宋" w:hAnsi="仿宋" w:eastAsia="仿宋" w:cs="仿宋"/>
                <w:b/>
                <w:bCs/>
                <w:color w:val="4F81BD" w:themeColor="accent1"/>
                <w:sz w:val="32"/>
                <w:szCs w:val="32"/>
                <w14:textFill>
                  <w14:solidFill>
                    <w14:schemeClr w14:val="accent1"/>
                  </w14:solidFill>
                </w14:textFill>
              </w:rPr>
              <w:t>3</w:t>
            </w:r>
            <w:r>
              <w:rPr>
                <w:rFonts w:ascii="仿宋" w:hAnsi="仿宋" w:eastAsia="仿宋" w:cs="仿宋"/>
                <w:b/>
                <w:bCs/>
                <w:color w:val="4F81BD" w:themeColor="accent1"/>
                <w:sz w:val="32"/>
                <w:szCs w:val="32"/>
                <w:lang w:val="zh-TW" w:eastAsia="zh-TW"/>
                <w14:textFill>
                  <w14:solidFill>
                    <w14:schemeClr w14:val="accent1"/>
                  </w14:solidFill>
                </w14:textFill>
              </w:rPr>
              <w:t>、预期成果及经济社会生态效益</w:t>
            </w:r>
          </w:p>
          <w:p>
            <w:pPr>
              <w:spacing w:line="560" w:lineRule="exact"/>
              <w:ind w:firstLine="480" w:firstLineChars="200"/>
            </w:pPr>
            <w:r>
              <w:rPr>
                <w:rFonts w:ascii="仿宋" w:hAnsi="仿宋" w:eastAsia="仿宋" w:cs="仿宋"/>
                <w:sz w:val="24"/>
                <w:szCs w:val="24"/>
                <w:lang w:val="zh-TW" w:eastAsia="zh-TW"/>
              </w:rPr>
              <w:t>依托访谈节目，推广书籍，</w:t>
            </w:r>
            <w:r>
              <w:rPr>
                <w:rFonts w:ascii="仿宋" w:hAnsi="仿宋" w:eastAsia="仿宋" w:cs="仿宋"/>
                <w:sz w:val="24"/>
                <w:szCs w:val="24"/>
                <w:lang w:val="zh-CN"/>
              </w:rPr>
              <w:t>助推政府引导的</w:t>
            </w:r>
            <w:r>
              <w:rPr>
                <w:rFonts w:ascii="仿宋" w:hAnsi="仿宋" w:eastAsia="仿宋" w:cs="仿宋"/>
                <w:sz w:val="24"/>
                <w:szCs w:val="24"/>
                <w:lang w:val="zh-TW" w:eastAsia="zh-TW"/>
              </w:rPr>
              <w:t>创新创业大赛</w:t>
            </w:r>
            <w:r>
              <w:rPr>
                <w:rFonts w:ascii="仿宋" w:hAnsi="仿宋" w:eastAsia="仿宋" w:cs="仿宋"/>
                <w:sz w:val="24"/>
                <w:szCs w:val="24"/>
                <w:lang w:val="zh-CN"/>
              </w:rPr>
              <w:t>，G60峰会</w:t>
            </w:r>
            <w:r>
              <w:rPr>
                <w:rFonts w:ascii="仿宋" w:hAnsi="仿宋" w:eastAsia="仿宋" w:cs="仿宋"/>
                <w:sz w:val="24"/>
                <w:szCs w:val="24"/>
                <w:lang w:val="zh-TW" w:eastAsia="zh-TW"/>
              </w:rPr>
              <w:t>等</w:t>
            </w:r>
            <w:r>
              <w:rPr>
                <w:rFonts w:ascii="仿宋" w:hAnsi="仿宋" w:eastAsia="仿宋" w:cs="仿宋"/>
                <w:sz w:val="24"/>
                <w:szCs w:val="24"/>
                <w:lang w:val="zh-CN"/>
              </w:rPr>
              <w:t>项目</w:t>
            </w:r>
            <w:r>
              <w:rPr>
                <w:rFonts w:ascii="仿宋" w:hAnsi="仿宋" w:eastAsia="仿宋" w:cs="仿宋"/>
                <w:sz w:val="24"/>
                <w:szCs w:val="24"/>
                <w:lang w:val="zh-TW" w:eastAsia="zh-TW"/>
              </w:rPr>
              <w:t>，通过留学生网络覆盖全球顶级大学，介绍上海的创业环境和生活环境，推介创新创业政策信息，预计每年增加对上海</w:t>
            </w:r>
            <w:r>
              <w:rPr>
                <w:rFonts w:ascii="仿宋" w:hAnsi="仿宋" w:eastAsia="仿宋" w:cs="仿宋"/>
                <w:sz w:val="24"/>
                <w:szCs w:val="24"/>
                <w:lang w:val="zh-CN"/>
              </w:rPr>
              <w:t>/长宁（配合重点宣传项目/事件）</w:t>
            </w:r>
            <w:r>
              <w:rPr>
                <w:rFonts w:ascii="仿宋" w:hAnsi="仿宋" w:eastAsia="仿宋" w:cs="仿宋"/>
                <w:sz w:val="24"/>
                <w:szCs w:val="24"/>
                <w:lang w:val="zh-TW" w:eastAsia="zh-TW"/>
              </w:rPr>
              <w:t>关注人群超过</w:t>
            </w:r>
            <w:r>
              <w:rPr>
                <w:rFonts w:ascii="仿宋" w:hAnsi="仿宋" w:eastAsia="仿宋" w:cs="仿宋"/>
                <w:sz w:val="24"/>
                <w:szCs w:val="24"/>
              </w:rPr>
              <w:t>20</w:t>
            </w:r>
            <w:r>
              <w:rPr>
                <w:rFonts w:ascii="仿宋" w:hAnsi="仿宋" w:eastAsia="仿宋" w:cs="仿宋"/>
                <w:sz w:val="24"/>
                <w:szCs w:val="24"/>
                <w:lang w:val="zh-TW" w:eastAsia="zh-TW"/>
              </w:rPr>
              <w:t>万，落户上海超过</w:t>
            </w:r>
            <w:r>
              <w:rPr>
                <w:rFonts w:ascii="仿宋" w:hAnsi="仿宋" w:eastAsia="仿宋" w:cs="仿宋"/>
                <w:sz w:val="24"/>
                <w:szCs w:val="24"/>
              </w:rPr>
              <w:t>2</w:t>
            </w:r>
            <w:r>
              <w:rPr>
                <w:rFonts w:hint="eastAsia" w:ascii="仿宋" w:hAnsi="仿宋" w:eastAsia="仿宋" w:cs="仿宋"/>
                <w:sz w:val="24"/>
                <w:szCs w:val="24"/>
              </w:rPr>
              <w:t>千</w:t>
            </w:r>
            <w:r>
              <w:rPr>
                <w:rFonts w:ascii="仿宋" w:hAnsi="仿宋" w:eastAsia="仿宋" w:cs="仿宋"/>
                <w:sz w:val="24"/>
                <w:szCs w:val="24"/>
                <w:lang w:val="zh-TW" w:eastAsia="zh-TW"/>
              </w:rPr>
              <w:t>，吸引创业项目落地超过</w:t>
            </w:r>
            <w:r>
              <w:rPr>
                <w:rFonts w:ascii="仿宋" w:hAnsi="仿宋" w:eastAsia="仿宋" w:cs="仿宋"/>
                <w:sz w:val="24"/>
                <w:szCs w:val="24"/>
                <w:lang w:val="zh-CN"/>
              </w:rPr>
              <w:t>50</w:t>
            </w:r>
            <w:r>
              <w:rPr>
                <w:rFonts w:ascii="仿宋" w:hAnsi="仿宋" w:eastAsia="仿宋" w:cs="仿宋"/>
                <w:sz w:val="24"/>
                <w:szCs w:val="24"/>
                <w:lang w:val="zh-TW" w:eastAsia="zh-TW"/>
              </w:rPr>
              <w:t>项</w:t>
            </w:r>
            <w:r>
              <w:rPr>
                <w:rFonts w:ascii="仿宋" w:hAnsi="仿宋" w:eastAsia="仿宋" w:cs="仿宋"/>
                <w:sz w:val="24"/>
                <w:szCs w:val="24"/>
                <w:lang w:val="zh-CN"/>
              </w:rPr>
              <w:t>，提振就创业群体对上海及长宁的信心。并通过访谈和走进企业等纪录拍摄搭建专家智库网络，为海归社群，孵化助推企业全方位赋能，提供全方位服务。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357" w:hRule="atLeast"/>
          <w:jc w:val="center"/>
        </w:trPr>
        <w:tc>
          <w:tcPr>
            <w:tcW w:w="1025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numPr>
                <w:ilvl w:val="0"/>
                <w:numId w:val="3"/>
              </w:numPr>
              <w:spacing w:line="560" w:lineRule="exact"/>
              <w:jc w:val="left"/>
              <w:rPr>
                <w:rFonts w:ascii="仿宋" w:hAnsi="仿宋" w:eastAsia="仿宋" w:cs="仿宋"/>
                <w:color w:val="4F81BD" w:themeColor="accent1"/>
                <w:sz w:val="32"/>
                <w:szCs w:val="32"/>
                <w:lang w:val="zh-TW" w:eastAsia="zh-TW"/>
                <w14:textFill>
                  <w14:solidFill>
                    <w14:schemeClr w14:val="accent1"/>
                  </w14:solidFill>
                </w14:textFill>
              </w:rPr>
            </w:pPr>
            <w:r>
              <w:rPr>
                <w:rFonts w:ascii="仿宋" w:hAnsi="仿宋" w:eastAsia="仿宋" w:cs="仿宋"/>
                <w:b/>
                <w:bCs/>
                <w:color w:val="4F81BD" w:themeColor="accent1"/>
                <w:sz w:val="32"/>
                <w:szCs w:val="32"/>
                <w:lang w:val="zh-TW" w:eastAsia="zh-TW"/>
                <w14:textFill>
                  <w14:solidFill>
                    <w14:schemeClr w14:val="accent1"/>
                  </w14:solidFill>
                </w14:textFill>
              </w:rPr>
              <w:t>对技术难题解决应征方要求</w:t>
            </w:r>
          </w:p>
          <w:p>
            <w:pPr>
              <w:spacing w:line="560" w:lineRule="exact"/>
              <w:ind w:firstLine="480" w:firstLineChars="200"/>
              <w:jc w:val="left"/>
              <w:rPr>
                <w:rFonts w:ascii="仿宋" w:hAnsi="仿宋" w:eastAsia="仿宋" w:cs="仿宋"/>
                <w:sz w:val="24"/>
                <w:szCs w:val="24"/>
              </w:rPr>
            </w:pPr>
            <w:r>
              <w:rPr>
                <w:rFonts w:ascii="仿宋" w:hAnsi="仿宋" w:eastAsia="仿宋" w:cs="仿宋"/>
                <w:sz w:val="24"/>
                <w:szCs w:val="24"/>
                <w:lang w:val="zh-TW" w:eastAsia="zh-TW"/>
              </w:rPr>
              <w:t>依托目前两档节目，完成国际人才上海就创业发展纪录片及</w:t>
            </w:r>
            <w:r>
              <w:rPr>
                <w:rFonts w:ascii="仿宋" w:hAnsi="仿宋" w:eastAsia="仿宋" w:cs="仿宋"/>
                <w:sz w:val="24"/>
                <w:szCs w:val="24"/>
                <w:lang w:val="zh-CN"/>
              </w:rPr>
              <w:t>访谈实录</w:t>
            </w:r>
            <w:r>
              <w:rPr>
                <w:rFonts w:ascii="仿宋" w:hAnsi="仿宋" w:eastAsia="仿宋" w:cs="仿宋"/>
                <w:sz w:val="24"/>
                <w:szCs w:val="24"/>
                <w:lang w:val="zh-TW" w:eastAsia="zh-TW"/>
              </w:rPr>
              <w:t>，并在全网发布，预计超过百万播放量。</w:t>
            </w:r>
          </w:p>
          <w:p>
            <w:pPr>
              <w:spacing w:line="560" w:lineRule="exact"/>
              <w:ind w:firstLine="480" w:firstLineChars="200"/>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计划</w:t>
            </w:r>
            <w:r>
              <w:rPr>
                <w:rFonts w:ascii="仿宋" w:hAnsi="仿宋" w:eastAsia="仿宋" w:cs="仿宋"/>
                <w:sz w:val="24"/>
                <w:szCs w:val="24"/>
                <w:lang w:val="zh-TW" w:eastAsia="zh-TW"/>
              </w:rPr>
              <w:t>纪录片同</w:t>
            </w:r>
            <w:r>
              <w:rPr>
                <w:rFonts w:hint="eastAsia" w:ascii="仿宋" w:hAnsi="仿宋" w:eastAsia="仿宋" w:cs="仿宋"/>
                <w:sz w:val="24"/>
                <w:szCs w:val="24"/>
                <w:lang w:val="zh-TW" w:eastAsia="zh-TW"/>
              </w:rPr>
              <w:t>高校</w:t>
            </w:r>
            <w:r>
              <w:rPr>
                <w:rFonts w:ascii="仿宋" w:hAnsi="仿宋" w:eastAsia="仿宋" w:cs="仿宋"/>
                <w:sz w:val="24"/>
                <w:szCs w:val="24"/>
                <w:lang w:val="zh-TW" w:eastAsia="zh-TW"/>
              </w:rPr>
              <w:t>合作，一同完成</w:t>
            </w:r>
            <w:r>
              <w:rPr>
                <w:rFonts w:hint="eastAsia" w:ascii="仿宋" w:hAnsi="仿宋" w:eastAsia="仿宋" w:cs="仿宋"/>
                <w:sz w:val="24"/>
                <w:szCs w:val="24"/>
                <w:lang w:val="zh-TW" w:eastAsia="zh-TW"/>
              </w:rPr>
              <w:t>前期筹划</w:t>
            </w:r>
            <w:r>
              <w:rPr>
                <w:rFonts w:ascii="仿宋" w:hAnsi="仿宋" w:eastAsia="仿宋" w:cs="仿宋"/>
                <w:sz w:val="24"/>
                <w:szCs w:val="24"/>
                <w:lang w:val="zh-TW" w:eastAsia="zh-TW"/>
              </w:rPr>
              <w:t>和后期</w:t>
            </w:r>
            <w:r>
              <w:rPr>
                <w:rFonts w:hint="eastAsia" w:ascii="仿宋" w:hAnsi="仿宋" w:eastAsia="仿宋" w:cs="仿宋"/>
                <w:sz w:val="24"/>
                <w:szCs w:val="24"/>
                <w:lang w:val="zh-TW" w:eastAsia="zh-TW"/>
              </w:rPr>
              <w:t>拍摄</w:t>
            </w:r>
            <w:r>
              <w:rPr>
                <w:rFonts w:ascii="仿宋" w:hAnsi="仿宋" w:eastAsia="仿宋" w:cs="仿宋"/>
                <w:sz w:val="24"/>
                <w:szCs w:val="24"/>
                <w:lang w:val="zh-TW" w:eastAsia="zh-TW"/>
              </w:rPr>
              <w:t>剪辑。并结合相关渠道进行全网发布。</w:t>
            </w:r>
            <w:r>
              <w:rPr>
                <w:rFonts w:hint="eastAsia" w:cs="仿宋" w:asciiTheme="minorEastAsia" w:hAnsiTheme="minorEastAsia" w:eastAsiaTheme="minorEastAsia"/>
                <w:sz w:val="24"/>
                <w:szCs w:val="24"/>
                <w:lang w:val="zh-TW" w:eastAsia="zh-TW"/>
              </w:rPr>
              <w:t>同时</w:t>
            </w:r>
            <w:r>
              <w:rPr>
                <w:rFonts w:ascii="仿宋" w:hAnsi="仿宋" w:eastAsia="仿宋" w:cs="仿宋"/>
                <w:sz w:val="24"/>
                <w:szCs w:val="24"/>
                <w:lang w:val="zh-CN"/>
              </w:rPr>
              <w:t>计划联合异业合作伙伴进行邀约，举办月底行业及产业领军资本及企业闭门座谈会，搭建头部资源网络，优化服务产业链，并获得一手行业产业洞察。</w:t>
            </w:r>
          </w:p>
          <w:p>
            <w:pPr>
              <w:spacing w:line="560" w:lineRule="exact"/>
              <w:ind w:firstLine="480" w:firstLineChars="200"/>
              <w:jc w:val="left"/>
              <w:rPr>
                <w:rFonts w:ascii="仿宋" w:hAnsi="仿宋" w:eastAsia="PMingLiU" w:cs="仿宋"/>
                <w:sz w:val="24"/>
                <w:szCs w:val="24"/>
                <w:lang w:val="zh-TW" w:eastAsia="zh-TW"/>
              </w:rPr>
            </w:pPr>
            <w:r>
              <w:rPr>
                <w:rFonts w:ascii="仿宋" w:hAnsi="仿宋" w:eastAsia="仿宋" w:cs="仿宋"/>
                <w:sz w:val="24"/>
                <w:szCs w:val="24"/>
                <w:lang w:val="zh-CN"/>
              </w:rPr>
              <w:t>产出</w:t>
            </w:r>
            <w:r>
              <w:rPr>
                <w:rFonts w:ascii="仿宋" w:hAnsi="仿宋" w:eastAsia="仿宋" w:cs="仿宋"/>
                <w:sz w:val="24"/>
                <w:szCs w:val="24"/>
                <w:lang w:val="zh-TW" w:eastAsia="zh-TW"/>
              </w:rPr>
              <w:t>依托目前海促会和海胆无限平台资源，并同猎聘</w:t>
            </w:r>
            <w:r>
              <w:rPr>
                <w:rFonts w:ascii="仿宋" w:hAnsi="仿宋" w:eastAsia="仿宋" w:cs="仿宋"/>
                <w:sz w:val="24"/>
                <w:szCs w:val="24"/>
                <w:lang w:val="zh-CN"/>
              </w:rPr>
              <w:t>等异业战略合作伙伴联合</w:t>
            </w:r>
            <w:r>
              <w:rPr>
                <w:rFonts w:ascii="仿宋" w:hAnsi="仿宋" w:eastAsia="仿宋" w:cs="仿宋"/>
                <w:sz w:val="24"/>
                <w:szCs w:val="24"/>
                <w:lang w:val="zh-TW" w:eastAsia="zh-TW"/>
              </w:rPr>
              <w:t>，同时会提出国际人才上海创业指数，吸引更多国际人才来沪创业发展</w:t>
            </w:r>
            <w:r>
              <w:rPr>
                <w:rFonts w:ascii="仿宋" w:hAnsi="仿宋" w:eastAsia="仿宋" w:cs="仿宋"/>
                <w:sz w:val="24"/>
                <w:szCs w:val="24"/>
                <w:lang w:val="zh-CN"/>
              </w:rPr>
              <w:t>，更多优秀项目落地上海</w:t>
            </w:r>
            <w:r>
              <w:rPr>
                <w:rFonts w:ascii="仿宋" w:hAnsi="仿宋" w:eastAsia="仿宋" w:cs="仿宋"/>
                <w:sz w:val="24"/>
                <w:szCs w:val="24"/>
                <w:lang w:val="zh-TW" w:eastAsia="zh-TW"/>
              </w:rPr>
              <w:t>。</w:t>
            </w:r>
          </w:p>
          <w:p>
            <w:pPr>
              <w:spacing w:line="560" w:lineRule="exact"/>
              <w:ind w:firstLine="480" w:firstLineChars="200"/>
              <w:jc w:val="left"/>
              <w:rPr>
                <w:rFonts w:ascii="仿宋" w:hAnsi="仿宋" w:eastAsia="仿宋" w:cs="仿宋"/>
                <w:b/>
                <w:bCs/>
                <w:sz w:val="24"/>
                <w:szCs w:val="24"/>
              </w:rPr>
            </w:pPr>
            <w:r>
              <w:rPr>
                <w:rFonts w:hint="eastAsia" w:ascii="仿宋" w:hAnsi="仿宋" w:cs="仿宋" w:eastAsiaTheme="minorEastAsia"/>
                <w:sz w:val="24"/>
                <w:szCs w:val="24"/>
                <w:lang w:val="zh-TW"/>
              </w:rPr>
              <w:t xml:space="preserve"> </w:t>
            </w:r>
            <w:r>
              <w:rPr>
                <w:rFonts w:ascii="仿宋" w:hAnsi="仿宋" w:eastAsia="PMingLiU" w:cs="仿宋"/>
                <w:sz w:val="24"/>
                <w:szCs w:val="24"/>
                <w:lang w:val="zh-TW" w:eastAsia="zh-TW"/>
              </w:rPr>
              <w:t xml:space="preserve">   </w:t>
            </w:r>
            <w:r>
              <w:rPr>
                <w:rFonts w:hint="eastAsia" w:ascii="仿宋" w:hAnsi="仿宋" w:eastAsia="仿宋" w:cs="仿宋"/>
                <w:sz w:val="24"/>
                <w:szCs w:val="24"/>
                <w:lang w:val="zh-TW" w:eastAsia="zh-TW"/>
              </w:rPr>
              <w:t>科研能力上需要拥有海外访学及导演能力的科研老师带队，组建一直由高校老师、学生团体及我司于一天的专班。项目时限以一年累积，产权由我司与高校共同拥有，利益进行协商分配。其中可预见利益为版权费、广告赞助费、品牌营销费等。通过一系列的线上线下的组合拳，真正让在沪在长宁的创业者完成市场的拓展和推广，让高校的学生提前认知当下的就创业形势。做出一部有市场口碑、有影响力的海归创业纪录片。</w:t>
            </w:r>
          </w:p>
          <w:p>
            <w:pPr>
              <w:spacing w:line="560" w:lineRule="exact"/>
            </w:pPr>
          </w:p>
        </w:tc>
      </w:tr>
    </w:tbl>
    <w:p>
      <w:pPr>
        <w:spacing w:line="560" w:lineRule="exact"/>
        <w:jc w:val="left"/>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1F3E99-3428-40BF-96A4-1E630DD0C0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0" w:csb1="00000000"/>
    <w:embedRegular r:id="rId2" w:fontKey="{49ED7817-7344-4454-BA71-C2494E1677FB}"/>
  </w:font>
  <w:font w:name="方正小标宋_GBK">
    <w:panose1 w:val="02000000000000000000"/>
    <w:charset w:val="86"/>
    <w:family w:val="roman"/>
    <w:pitch w:val="default"/>
    <w:sig w:usb0="A00002BF" w:usb1="38CF7CFA" w:usb2="00082016" w:usb3="00000000" w:csb0="00040001" w:csb1="00000000"/>
    <w:embedRegular r:id="rId3" w:fontKey="{09D86AF3-A4E0-412A-A9E2-5AE55F819E49}"/>
  </w:font>
  <w:font w:name="仿宋">
    <w:panose1 w:val="02010609060101010101"/>
    <w:charset w:val="86"/>
    <w:family w:val="auto"/>
    <w:pitch w:val="default"/>
    <w:sig w:usb0="800002BF" w:usb1="38CF7CFA" w:usb2="00000016" w:usb3="00000000" w:csb0="00040001" w:csb1="00000000"/>
    <w:embedRegular r:id="rId4" w:fontKey="{F2B531DD-3FC4-4B63-B016-94F2CF10ACB3}"/>
  </w:font>
  <w:font w:name="PMingLiU">
    <w:panose1 w:val="02020500000000000000"/>
    <w:charset w:val="88"/>
    <w:family w:val="roman"/>
    <w:pitch w:val="default"/>
    <w:sig w:usb0="A00002FF" w:usb1="28CFFCFA" w:usb2="00000016" w:usb3="00000000" w:csb0="00100001" w:csb1="00000000"/>
    <w:embedRegular r:id="rId5" w:fontKey="{AB309CE3-94AB-4CAE-9CFF-FCDC22C61EA5}"/>
  </w:font>
  <w:font w:name="Wingdings 2">
    <w:panose1 w:val="05020102010507070707"/>
    <w:charset w:val="00"/>
    <w:family w:val="auto"/>
    <w:pitch w:val="default"/>
    <w:sig w:usb0="00000000" w:usb1="00000000" w:usb2="00000000" w:usb3="00000000" w:csb0="80000000" w:csb1="00000000"/>
    <w:embedRegular r:id="rId6" w:fontKey="{00250761-54CC-4090-BC21-58320ED3169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108A6"/>
    <w:multiLevelType w:val="singleLevel"/>
    <w:tmpl w:val="E3B108A6"/>
    <w:lvl w:ilvl="0" w:tentative="0">
      <w:start w:val="1"/>
      <w:numFmt w:val="decimal"/>
      <w:suff w:val="nothing"/>
      <w:lvlText w:val="%1、"/>
      <w:lvlJc w:val="left"/>
    </w:lvl>
  </w:abstractNum>
  <w:abstractNum w:abstractNumId="1">
    <w:nsid w:val="2132432C"/>
    <w:multiLevelType w:val="multilevel"/>
    <w:tmpl w:val="2132432C"/>
    <w:lvl w:ilvl="0" w:tentative="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260" w:hanging="564"/>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2520" w:hanging="564"/>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3780" w:hanging="5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3735C37"/>
    <w:multiLevelType w:val="multilevel"/>
    <w:tmpl w:val="43735C37"/>
    <w:lvl w:ilvl="0" w:tentative="0">
      <w:start w:val="1"/>
      <w:numFmt w:val="decimal"/>
      <w:suff w:val="nothing"/>
      <w:lvlText w:val="%1."/>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mE1OTRkZDQ0NDU5ZGVlNzNkNDgxNjczYjQyNzcifQ=="/>
  </w:docVars>
  <w:rsids>
    <w:rsidRoot w:val="00146428"/>
    <w:rsid w:val="00146428"/>
    <w:rsid w:val="003B63A6"/>
    <w:rsid w:val="00520099"/>
    <w:rsid w:val="00572DA5"/>
    <w:rsid w:val="00676B5D"/>
    <w:rsid w:val="007D7A00"/>
    <w:rsid w:val="00911FF6"/>
    <w:rsid w:val="00A55DA7"/>
    <w:rsid w:val="09D53461"/>
    <w:rsid w:val="2925747D"/>
    <w:rsid w:val="30B51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1"/>
      <w:szCs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paragraph" w:styleId="9">
    <w:name w:val="List Paragraph"/>
    <w:qFormat/>
    <w:uiPriority w:val="0"/>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等线" w:hAnsi="等线" w:eastAsia="等线" w:cs="等线"/>
      <w:color w:val="000000"/>
      <w:kern w:val="2"/>
      <w:sz w:val="21"/>
      <w:szCs w:val="21"/>
      <w:u w:color="000000"/>
      <w:lang w:val="en-US" w:eastAsia="zh-CN" w:bidi="ar-SA"/>
    </w:rPr>
  </w:style>
  <w:style w:type="character" w:customStyle="1" w:styleId="10">
    <w:name w:val="页眉 字符"/>
    <w:basedOn w:val="5"/>
    <w:link w:val="3"/>
    <w:uiPriority w:val="99"/>
    <w:rPr>
      <w:rFonts w:ascii="等线" w:hAnsi="等线" w:eastAsia="等线" w:cs="等线"/>
      <w:color w:val="000000"/>
      <w:kern w:val="2"/>
      <w:sz w:val="18"/>
      <w:szCs w:val="18"/>
      <w:u w:color="000000"/>
    </w:rPr>
  </w:style>
  <w:style w:type="character" w:customStyle="1" w:styleId="11">
    <w:name w:val="页脚 字符"/>
    <w:basedOn w:val="5"/>
    <w:link w:val="2"/>
    <w:qFormat/>
    <w:uiPriority w:val="99"/>
    <w:rPr>
      <w:rFonts w:ascii="等线" w:hAnsi="等线" w:eastAsia="等线" w:cs="等线"/>
      <w:color w:val="000000"/>
      <w:kern w:val="2"/>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ingFang SC Semibold"/>
        <a:ea typeface="黑体"/>
        <a:cs typeface="PingFang SC Semibold"/>
      </a:majorFont>
      <a:minorFont>
        <a:latin typeface="PingFang SC Regular"/>
        <a:ea typeface="宋体"/>
        <a:cs typeface="PingFang SC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4</Pages>
  <Words>1873</Words>
  <Characters>1964</Characters>
  <Lines>18</Lines>
  <Paragraphs>5</Paragraphs>
  <TotalTime>0</TotalTime>
  <ScaleCrop>false</ScaleCrop>
  <LinksUpToDate>false</LinksUpToDate>
  <CharactersWithSpaces>2067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2022-11-14T01:17:00Z</dcterms:created>
  <dc:creator>Administrator</dc:creator>
  <cp:lastModifiedBy>页页</cp:lastModifiedBy>
  <cp:lastPrinted>2022-11-14T05:53:54Z</cp:lastPrinted>
  <dcterms:modified xsi:type="dcterms:W3CDTF">2022-11-14T06:21:12Z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F7091D1ACF404E57B72FB4713AE45AB0</vt:lpwstr>
  </property>
</Properties>
</file>