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widowControl/>
        <w:shd w:val="solid" w:color="FFFFFF" w:fill="auto"/>
        <w:adjustRightInd w:val="0"/>
        <w:snapToGrid w:val="0"/>
        <w:spacing w:line="600" w:lineRule="exact"/>
        <w:jc w:val="left"/>
        <w:rPr>
          <w:rFonts w:ascii="仿宋_GB2312" w:hAnsi="仿宋" w:eastAsia="仿宋_GB2312"/>
          <w:color w:val="000000"/>
          <w:kern w:val="0"/>
          <w:sz w:val="30"/>
          <w:szCs w:val="30"/>
          <w:shd w:val="clear" w:color="auto" w:fill="FFFFFF"/>
        </w:rPr>
      </w:pPr>
    </w:p>
    <w:p>
      <w:pPr>
        <w:widowControl/>
        <w:shd w:val="solid" w:color="FFFFFF" w:fill="auto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情况说明</w:t>
      </w:r>
    </w:p>
    <w:p>
      <w:pPr>
        <w:widowControl/>
        <w:shd w:val="solid" w:color="FFFFFF" w:fill="auto"/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（参考格式）</w:t>
      </w:r>
    </w:p>
    <w:p>
      <w:pPr>
        <w:widowControl/>
        <w:shd w:val="solid" w:color="FFFFFF" w:fill="auto"/>
        <w:adjustRightInd w:val="0"/>
        <w:snapToGrid w:val="0"/>
        <w:spacing w:line="600" w:lineRule="exact"/>
        <w:jc w:val="center"/>
        <w:rPr>
          <w:rFonts w:ascii="仿宋_GB2312" w:hAnsi="仿宋" w:eastAsia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adjustRightInd w:val="0"/>
        <w:snapToGrid w:val="0"/>
        <w:spacing w:line="600" w:lineRule="exact"/>
        <w:rPr>
          <w:rFonts w:ascii="仿宋_GB2312" w:hAnsi="仿宋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  <w:shd w:val="clear" w:color="auto" w:fill="FFFFFF"/>
        </w:rPr>
        <w:t>上海市松江区经济委员会：</w:t>
      </w:r>
    </w:p>
    <w:p>
      <w:pPr>
        <w:widowControl/>
        <w:shd w:val="solid" w:color="FFFFFF" w:fill="auto"/>
        <w:adjustRightInd w:val="0"/>
        <w:snapToGrid w:val="0"/>
        <w:spacing w:line="600" w:lineRule="exact"/>
        <w:ind w:firstLine="600"/>
        <w:rPr>
          <w:rFonts w:ascii="仿宋_GB2312" w:hAnsi="仿宋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  <w:shd w:val="clear" w:color="auto" w:fill="FFFFFF"/>
        </w:rPr>
        <w:t>我公司自2019年至今不存在重大的违法违规行为，未因三高问题受到重大处罚。该项目所提交的申报资料及数据均真实有效，且</w:t>
      </w:r>
      <w:r>
        <w:rPr>
          <w:rFonts w:hint="eastAsia" w:ascii="仿宋_GB2312" w:hAnsi="仿宋_GB2312" w:eastAsia="仿宋_GB2312" w:cs="仿宋_GB2312"/>
          <w:sz w:val="32"/>
          <w:szCs w:val="32"/>
        </w:rPr>
        <w:t>尚未获得本市或本区其他专项支持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solid" w:color="FFFFFF" w:fill="auto"/>
        <w:adjustRightInd w:val="0"/>
        <w:snapToGrid w:val="0"/>
        <w:spacing w:line="600" w:lineRule="exact"/>
        <w:ind w:firstLine="600"/>
        <w:rPr>
          <w:rFonts w:ascii="仿宋_GB2312" w:hAnsi="仿宋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  <w:shd w:val="clear" w:color="auto" w:fill="FFFFFF"/>
        </w:rPr>
        <w:t>特此说明</w:t>
      </w:r>
      <w:bookmarkStart w:id="0" w:name="_GoBack"/>
      <w:bookmarkEnd w:id="0"/>
    </w:p>
    <w:p>
      <w:pPr>
        <w:widowControl/>
        <w:shd w:val="solid" w:color="FFFFFF" w:fill="auto"/>
        <w:adjustRightInd w:val="0"/>
        <w:snapToGrid w:val="0"/>
        <w:spacing w:line="600" w:lineRule="exact"/>
        <w:ind w:firstLine="600"/>
        <w:rPr>
          <w:rFonts w:ascii="仿宋_GB2312" w:hAnsi="仿宋" w:eastAsia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adjustRightInd w:val="0"/>
        <w:snapToGrid w:val="0"/>
        <w:spacing w:line="600" w:lineRule="exact"/>
        <w:ind w:firstLine="600"/>
        <w:rPr>
          <w:rFonts w:ascii="仿宋_GB2312" w:hAnsi="仿宋" w:eastAsia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adjustRightInd w:val="0"/>
        <w:snapToGrid w:val="0"/>
        <w:spacing w:line="600" w:lineRule="exact"/>
        <w:ind w:firstLine="600"/>
        <w:rPr>
          <w:rFonts w:ascii="仿宋_GB2312" w:hAnsi="仿宋" w:eastAsia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adjustRightInd w:val="0"/>
        <w:snapToGrid w:val="0"/>
        <w:spacing w:line="600" w:lineRule="exact"/>
        <w:jc w:val="center"/>
        <w:rPr>
          <w:rFonts w:ascii="仿宋_GB2312" w:hAnsi="仿宋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            企业名称（盖章）</w:t>
      </w:r>
    </w:p>
    <w:p>
      <w:pPr>
        <w:widowControl/>
        <w:shd w:val="solid" w:color="FFFFFF" w:fill="auto"/>
        <w:adjustRightInd w:val="0"/>
        <w:snapToGrid w:val="0"/>
        <w:spacing w:line="600" w:lineRule="exact"/>
        <w:ind w:firstLine="6400" w:firstLineChars="2000"/>
        <w:rPr>
          <w:rFonts w:ascii="仿宋_GB2312" w:hAnsi="仿宋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  <w:shd w:val="clear" w:color="auto" w:fill="FFFFFF"/>
        </w:rPr>
        <w:t>年  月  日</w:t>
      </w:r>
    </w:p>
    <w:p>
      <w:pPr>
        <w:widowControl/>
        <w:shd w:val="solid" w:color="FFFFFF" w:fill="auto"/>
        <w:adjustRightInd w:val="0"/>
        <w:snapToGrid w:val="0"/>
        <w:spacing w:line="600" w:lineRule="exact"/>
        <w:ind w:firstLine="6400" w:firstLineChars="2000"/>
        <w:rPr>
          <w:rFonts w:ascii="仿宋_GB2312" w:hAnsi="仿宋" w:eastAsia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adjustRightInd w:val="0"/>
        <w:snapToGrid w:val="0"/>
        <w:spacing w:line="600" w:lineRule="exact"/>
        <w:ind w:firstLine="6400" w:firstLineChars="2000"/>
        <w:rPr>
          <w:rFonts w:ascii="仿宋_GB2312" w:hAnsi="仿宋" w:eastAsia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adjustRightInd w:val="0"/>
        <w:snapToGrid w:val="0"/>
        <w:spacing w:line="600" w:lineRule="exact"/>
        <w:ind w:firstLine="6400" w:firstLineChars="2000"/>
        <w:rPr>
          <w:rFonts w:ascii="仿宋_GB2312" w:hAnsi="仿宋" w:eastAsia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adjustRightInd w:val="0"/>
        <w:snapToGrid w:val="0"/>
        <w:spacing w:line="600" w:lineRule="exact"/>
        <w:rPr>
          <w:rFonts w:ascii="仿宋_GB2312" w:hAnsi="仿宋" w:eastAsia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after="312" w:afterLines="100" w:line="400" w:lineRule="exact"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 xml:space="preserve"> </w:t>
      </w:r>
    </w:p>
    <w:p/>
    <w:sectPr>
      <w:pgSz w:w="11906" w:h="16838"/>
      <w:pgMar w:top="1191" w:right="1304" w:bottom="119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D243A"/>
    <w:rsid w:val="1FFD24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2021-08-16T09:31:00Z</dcterms:created>
  <dc:creator>超超</dc:creator>
  <cp:lastModifiedBy>超超</cp:lastModifiedBy>
  <dcterms:modified xsi:type="dcterms:W3CDTF">2021-08-16T09:33:18Z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