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D" w:rsidRDefault="005C7A04">
      <w:pPr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 w:rsidR="00FA29ED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</w:p>
    <w:p w:rsidR="001A793D" w:rsidRDefault="005C7A04">
      <w:pPr>
        <w:spacing w:line="500" w:lineRule="exact"/>
        <w:jc w:val="left"/>
        <w:textAlignment w:val="baseline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受理号：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u w:val="single" w:color="000000"/>
        </w:rPr>
        <w:t xml:space="preserve">             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 xml:space="preserve">      </w:t>
      </w:r>
    </w:p>
    <w:p w:rsidR="001A793D" w:rsidRDefault="001A793D">
      <w:pPr>
        <w:spacing w:line="500" w:lineRule="exact"/>
        <w:jc w:val="left"/>
        <w:textAlignment w:val="baseline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A793D" w:rsidRDefault="005C7A04">
      <w:pPr>
        <w:spacing w:line="500" w:lineRule="exact"/>
        <w:jc w:val="center"/>
        <w:textAlignment w:val="baseline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书面材料目录</w:t>
      </w:r>
    </w:p>
    <w:p w:rsidR="001A793D" w:rsidRDefault="005C7A04">
      <w:pPr>
        <w:spacing w:line="500" w:lineRule="exact"/>
        <w:textAlignment w:val="baseline"/>
        <w:rPr>
          <w:rFonts w:ascii="华文宋体" w:eastAsia="华文宋体" w:hAnsi="华文宋体" w:cs="宋体"/>
          <w:b/>
          <w:bCs/>
          <w:color w:val="000000"/>
          <w:kern w:val="0"/>
          <w:sz w:val="24"/>
        </w:rPr>
      </w:pP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4"/>
        </w:rPr>
        <w:t xml:space="preserve"> </w:t>
      </w:r>
    </w:p>
    <w:p w:rsidR="001A793D" w:rsidRDefault="005C7A04">
      <w:pPr>
        <w:spacing w:line="500" w:lineRule="exact"/>
        <w:textAlignment w:val="baseline"/>
        <w:rPr>
          <w:rFonts w:ascii="华文宋体" w:eastAsia="华文宋体" w:hAnsi="华文宋体" w:cs="宋体"/>
          <w:bCs/>
          <w:color w:val="000000"/>
          <w:kern w:val="0"/>
          <w:sz w:val="24"/>
        </w:rPr>
      </w:pPr>
      <w:r>
        <w:rPr>
          <w:rFonts w:ascii="华文宋体" w:eastAsia="华文宋体" w:hAnsi="华文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华文宋体" w:eastAsia="华文宋体" w:hAnsi="华文宋体" w:cs="宋体" w:hint="eastAsia"/>
          <w:bCs/>
          <w:color w:val="000000"/>
          <w:kern w:val="0"/>
          <w:sz w:val="24"/>
        </w:rPr>
        <w:t>单位：</w:t>
      </w:r>
      <w:r>
        <w:rPr>
          <w:rFonts w:ascii="华文宋体" w:eastAsia="华文宋体" w:hAnsi="华文宋体" w:cs="宋体" w:hint="eastAsia"/>
          <w:bCs/>
          <w:color w:val="000000"/>
          <w:kern w:val="0"/>
          <w:sz w:val="24"/>
          <w:u w:val="single" w:color="000000"/>
        </w:rPr>
        <w:t xml:space="preserve">                                           </w:t>
      </w:r>
      <w:r>
        <w:rPr>
          <w:rFonts w:ascii="华文宋体" w:eastAsia="华文宋体" w:hAnsi="华文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华文宋体" w:eastAsia="华文宋体" w:hAnsi="华文宋体" w:cs="宋体" w:hint="eastAsia"/>
          <w:bCs/>
          <w:color w:val="000000"/>
          <w:kern w:val="0"/>
          <w:sz w:val="24"/>
        </w:rPr>
        <w:t>姓名：</w:t>
      </w:r>
      <w:r>
        <w:rPr>
          <w:rFonts w:ascii="华文宋体" w:eastAsia="华文宋体" w:hAnsi="华文宋体" w:cs="宋体" w:hint="eastAsia"/>
          <w:bCs/>
          <w:color w:val="000000"/>
          <w:kern w:val="0"/>
          <w:sz w:val="24"/>
          <w:u w:val="single" w:color="000000"/>
        </w:rPr>
        <w:t xml:space="preserve">          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953"/>
        <w:gridCol w:w="708"/>
        <w:gridCol w:w="2830"/>
      </w:tblGrid>
      <w:tr w:rsidR="001A793D">
        <w:trPr>
          <w:trHeight w:val="676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序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报送材料名称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份数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备注</w:t>
            </w:r>
          </w:p>
        </w:tc>
      </w:tr>
      <w:tr w:rsidR="001A793D">
        <w:trPr>
          <w:trHeight w:val="1193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评审申报表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(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网上生成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)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三份原件均需盖章，可在职称服务系统自动生成，纸型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A4</w:t>
            </w:r>
          </w:p>
        </w:tc>
      </w:tr>
      <w:tr w:rsidR="001A793D">
        <w:trPr>
          <w:trHeight w:val="1176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2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技术合同、投融资协议、政策性文件、研究报告、决策咨询报告、行业发展报告等证明材料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1A793D" w:rsidRDefault="005C7A04">
            <w:pPr>
              <w:spacing w:line="5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（复印件各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）</w:t>
            </w:r>
          </w:p>
        </w:tc>
      </w:tr>
      <w:tr w:rsidR="001A793D">
        <w:trPr>
          <w:trHeight w:val="1176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3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仿宋_GB2312" w:eastAsia="仿宋_GB2312" w:hAnsi="华文宋体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经济效益须提供财务报表、银行流水、审计报告等证明材料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1A793D" w:rsidRDefault="005C7A04">
            <w:pPr>
              <w:spacing w:line="5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（复印件各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）</w:t>
            </w:r>
          </w:p>
        </w:tc>
      </w:tr>
      <w:tr w:rsidR="001A793D">
        <w:trPr>
          <w:trHeight w:val="1176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4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著作、论文、技术工作总结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原件备查</w:t>
            </w:r>
          </w:p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（复印件各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）</w:t>
            </w:r>
          </w:p>
        </w:tc>
      </w:tr>
      <w:tr w:rsidR="001A793D">
        <w:trPr>
          <w:trHeight w:val="1498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5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学历证书、资格证书、继续教育等相关证书及其他书面证明材料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原件备查</w:t>
            </w:r>
          </w:p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（复印件各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）</w:t>
            </w:r>
          </w:p>
        </w:tc>
      </w:tr>
      <w:tr w:rsidR="001A793D">
        <w:trPr>
          <w:trHeight w:val="1257"/>
        </w:trPr>
        <w:tc>
          <w:tcPr>
            <w:tcW w:w="53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6</w:t>
            </w:r>
          </w:p>
        </w:tc>
        <w:tc>
          <w:tcPr>
            <w:tcW w:w="4953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受理凭证</w:t>
            </w:r>
          </w:p>
        </w:tc>
        <w:tc>
          <w:tcPr>
            <w:tcW w:w="708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1A793D" w:rsidRDefault="005C7A04">
            <w:pPr>
              <w:spacing w:line="500" w:lineRule="exact"/>
              <w:jc w:val="center"/>
              <w:textAlignment w:val="baseline"/>
              <w:rPr>
                <w:rFonts w:ascii="华文宋体" w:eastAsia="华文宋体" w:hAnsi="华文宋体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网上付费后可在职称服务系统自动生成下载</w:t>
            </w:r>
          </w:p>
        </w:tc>
      </w:tr>
    </w:tbl>
    <w:p w:rsidR="001A793D" w:rsidRDefault="005C7A04">
      <w:pPr>
        <w:spacing w:line="500" w:lineRule="exact"/>
        <w:textAlignment w:val="baseline"/>
        <w:rPr>
          <w:rFonts w:ascii="华文宋体" w:eastAsia="华文宋体" w:hAnsi="华文宋体"/>
          <w:color w:val="000000"/>
          <w:sz w:val="24"/>
        </w:rPr>
      </w:pPr>
      <w:r>
        <w:rPr>
          <w:rFonts w:ascii="华文宋体" w:eastAsia="华文宋体" w:hAnsi="华文宋体" w:hint="eastAsia"/>
          <w:color w:val="000000"/>
          <w:sz w:val="24"/>
        </w:rPr>
        <w:t>注：请将目录表贴在资料袋上。</w:t>
      </w:r>
      <w:r>
        <w:rPr>
          <w:rFonts w:ascii="华文宋体" w:eastAsia="华文宋体" w:hAnsi="华文宋体" w:hint="eastAsia"/>
          <w:color w:val="000000"/>
          <w:sz w:val="24"/>
        </w:rPr>
        <w:t xml:space="preserve"> </w:t>
      </w:r>
    </w:p>
    <w:p w:rsidR="001A793D" w:rsidRDefault="001A793D">
      <w:pPr>
        <w:spacing w:line="500" w:lineRule="exact"/>
        <w:textAlignment w:val="baseline"/>
        <w:rPr>
          <w:rFonts w:ascii="华文宋体" w:eastAsia="华文宋体" w:hAnsi="华文宋体"/>
          <w:color w:val="000000"/>
          <w:sz w:val="28"/>
          <w:szCs w:val="28"/>
        </w:rPr>
      </w:pPr>
    </w:p>
    <w:p w:rsidR="001A793D" w:rsidRDefault="005C7A04">
      <w:pPr>
        <w:spacing w:line="360" w:lineRule="exact"/>
        <w:textAlignment w:val="baseline"/>
        <w:rPr>
          <w:rFonts w:ascii="华文宋体" w:eastAsia="华文宋体" w:hAnsi="华文宋体"/>
          <w:color w:val="000000"/>
          <w:sz w:val="24"/>
        </w:rPr>
      </w:pPr>
      <w:r>
        <w:rPr>
          <w:rFonts w:ascii="华文宋体" w:eastAsia="华文宋体" w:hAnsi="华文宋体" w:hint="eastAsia"/>
          <w:color w:val="000000"/>
          <w:sz w:val="24"/>
        </w:rPr>
        <w:t>联系人：</w:t>
      </w:r>
      <w:r>
        <w:rPr>
          <w:rFonts w:ascii="华文宋体" w:eastAsia="华文宋体" w:hAnsi="华文宋体" w:hint="eastAsia"/>
          <w:color w:val="000000"/>
          <w:sz w:val="24"/>
        </w:rPr>
        <w:t xml:space="preserve">               </w:t>
      </w:r>
      <w:r>
        <w:rPr>
          <w:rFonts w:ascii="华文宋体" w:eastAsia="华文宋体" w:hAnsi="华文宋体" w:hint="eastAsia"/>
          <w:color w:val="000000"/>
          <w:sz w:val="24"/>
        </w:rPr>
        <w:t>单位电话：</w:t>
      </w:r>
      <w:r>
        <w:rPr>
          <w:rFonts w:ascii="华文宋体" w:eastAsia="华文宋体" w:hAnsi="华文宋体" w:hint="eastAsia"/>
          <w:color w:val="000000"/>
          <w:sz w:val="24"/>
        </w:rPr>
        <w:t xml:space="preserve">                 </w:t>
      </w:r>
      <w:r>
        <w:rPr>
          <w:rFonts w:ascii="华文宋体" w:eastAsia="华文宋体" w:hAnsi="华文宋体" w:hint="eastAsia"/>
          <w:color w:val="000000"/>
          <w:sz w:val="24"/>
        </w:rPr>
        <w:t>手机：</w:t>
      </w:r>
    </w:p>
    <w:p w:rsidR="001A793D" w:rsidRDefault="005C7A04">
      <w:pPr>
        <w:spacing w:line="360" w:lineRule="exact"/>
        <w:textAlignment w:val="baseline"/>
        <w:rPr>
          <w:sz w:val="20"/>
        </w:rPr>
      </w:pPr>
      <w:r>
        <w:rPr>
          <w:rFonts w:ascii="华文宋体" w:eastAsia="华文宋体" w:hAnsi="华文宋体" w:hint="eastAsia"/>
          <w:color w:val="000000"/>
          <w:sz w:val="24"/>
        </w:rPr>
        <w:t>初审：</w:t>
      </w:r>
      <w:r>
        <w:rPr>
          <w:rFonts w:ascii="华文宋体" w:eastAsia="华文宋体" w:hAnsi="华文宋体" w:hint="eastAsia"/>
          <w:color w:val="000000"/>
          <w:sz w:val="24"/>
        </w:rPr>
        <w:t xml:space="preserve">             </w:t>
      </w:r>
      <w:r>
        <w:rPr>
          <w:rFonts w:ascii="华文宋体" w:eastAsia="华文宋体" w:hAnsi="华文宋体" w:hint="eastAsia"/>
          <w:color w:val="000000"/>
          <w:sz w:val="24"/>
        </w:rPr>
        <w:t>日期：</w:t>
      </w:r>
      <w:r>
        <w:rPr>
          <w:rFonts w:ascii="华文宋体" w:eastAsia="华文宋体" w:hAnsi="华文宋体" w:hint="eastAsia"/>
          <w:color w:val="000000"/>
          <w:sz w:val="24"/>
        </w:rPr>
        <w:t xml:space="preserve">           </w:t>
      </w:r>
      <w:r>
        <w:rPr>
          <w:rFonts w:ascii="华文宋体" w:eastAsia="华文宋体" w:hAnsi="华文宋体" w:hint="eastAsia"/>
          <w:color w:val="000000"/>
          <w:sz w:val="24"/>
        </w:rPr>
        <w:t>复审：</w:t>
      </w:r>
      <w:r>
        <w:rPr>
          <w:rFonts w:ascii="华文宋体" w:eastAsia="华文宋体" w:hAnsi="华文宋体" w:hint="eastAsia"/>
          <w:color w:val="000000"/>
          <w:sz w:val="24"/>
        </w:rPr>
        <w:t xml:space="preserve">            </w:t>
      </w:r>
      <w:r>
        <w:rPr>
          <w:rFonts w:ascii="华文宋体" w:eastAsia="华文宋体" w:hAnsi="华文宋体" w:hint="eastAsia"/>
          <w:color w:val="000000"/>
          <w:sz w:val="24"/>
        </w:rPr>
        <w:t>日期：</w:t>
      </w:r>
    </w:p>
    <w:p w:rsidR="001A793D" w:rsidRDefault="001A793D">
      <w:bookmarkStart w:id="0" w:name="_GoBack"/>
      <w:bookmarkEnd w:id="0"/>
    </w:p>
    <w:sectPr w:rsidR="001A793D" w:rsidSect="001A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04" w:rsidRDefault="005C7A04" w:rsidP="00FA29ED">
      <w:r>
        <w:separator/>
      </w:r>
    </w:p>
  </w:endnote>
  <w:endnote w:type="continuationSeparator" w:id="0">
    <w:p w:rsidR="005C7A04" w:rsidRDefault="005C7A04" w:rsidP="00FA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04" w:rsidRDefault="005C7A04" w:rsidP="00FA29ED">
      <w:r>
        <w:separator/>
      </w:r>
    </w:p>
  </w:footnote>
  <w:footnote w:type="continuationSeparator" w:id="0">
    <w:p w:rsidR="005C7A04" w:rsidRDefault="005C7A04" w:rsidP="00FA2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F6"/>
    <w:rsid w:val="001A793D"/>
    <w:rsid w:val="005C7A04"/>
    <w:rsid w:val="007D39F6"/>
    <w:rsid w:val="00C43637"/>
    <w:rsid w:val="00FA29ED"/>
    <w:rsid w:val="7FF7A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9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9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lnie</cp:lastModifiedBy>
  <cp:revision>2</cp:revision>
  <dcterms:created xsi:type="dcterms:W3CDTF">2021-07-23T09:39:00Z</dcterms:created>
  <dcterms:modified xsi:type="dcterms:W3CDTF">2021-08-24T08:12:00Z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